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49C" w:rsidRPr="00304315" w:rsidRDefault="00827994" w:rsidP="00304315">
      <w:pPr>
        <w:spacing w:after="0"/>
        <w:ind w:left="709" w:right="-143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304315">
        <w:rPr>
          <w:rFonts w:ascii="Times New Roman" w:hAnsi="Times New Roman"/>
          <w:b/>
          <w:i/>
          <w:color w:val="FF0000"/>
          <w:sz w:val="24"/>
          <w:szCs w:val="24"/>
        </w:rPr>
        <w:t>ПАМЯТКА</w:t>
      </w:r>
      <w:r w:rsidR="00D9549C" w:rsidRPr="00304315">
        <w:rPr>
          <w:rFonts w:ascii="Times New Roman" w:hAnsi="Times New Roman"/>
          <w:b/>
          <w:i/>
          <w:color w:val="FF0000"/>
          <w:sz w:val="24"/>
          <w:szCs w:val="24"/>
        </w:rPr>
        <w:t xml:space="preserve"> для РОДИТЕЛЕЙ</w:t>
      </w:r>
    </w:p>
    <w:p w:rsidR="00D9549C" w:rsidRPr="00304315" w:rsidRDefault="00D9549C" w:rsidP="00D9549C">
      <w:pPr>
        <w:spacing w:after="0"/>
        <w:ind w:left="-1134" w:right="-143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304315">
        <w:rPr>
          <w:rFonts w:ascii="Times New Roman" w:hAnsi="Times New Roman"/>
          <w:b/>
          <w:i/>
          <w:color w:val="FF0000"/>
          <w:sz w:val="24"/>
          <w:szCs w:val="24"/>
        </w:rPr>
        <w:t>«Развитие интонационной выразительности речи</w:t>
      </w:r>
    </w:p>
    <w:p w:rsidR="00D9549C" w:rsidRPr="00304315" w:rsidRDefault="00D9549C" w:rsidP="00D9549C">
      <w:pPr>
        <w:spacing w:after="240"/>
        <w:ind w:left="-1134" w:right="-143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304315">
        <w:rPr>
          <w:rFonts w:ascii="Times New Roman" w:hAnsi="Times New Roman"/>
          <w:b/>
          <w:i/>
          <w:color w:val="FF0000"/>
          <w:sz w:val="24"/>
          <w:szCs w:val="24"/>
        </w:rPr>
        <w:t>у дошкольников»</w:t>
      </w:r>
    </w:p>
    <w:p w:rsidR="00D9549C" w:rsidRPr="00304315" w:rsidRDefault="00D9549C" w:rsidP="00304315">
      <w:pPr>
        <w:pStyle w:val="a3"/>
        <w:spacing w:before="0" w:beforeAutospacing="0" w:after="0" w:afterAutospacing="0"/>
        <w:ind w:left="-567" w:right="-1"/>
        <w:rPr>
          <w:i/>
          <w:iCs/>
          <w:color w:val="17365D" w:themeColor="text2" w:themeShade="BF"/>
        </w:rPr>
      </w:pPr>
      <w:r w:rsidRPr="00304315">
        <w:rPr>
          <w:rStyle w:val="a4"/>
          <w:i/>
          <w:iCs/>
          <w:color w:val="17365D" w:themeColor="text2" w:themeShade="BF"/>
          <w:bdr w:val="none" w:sz="0" w:space="0" w:color="auto" w:frame="1"/>
        </w:rPr>
        <w:t>Выразительность речи – это умение внятно</w:t>
      </w:r>
      <w:r w:rsidRPr="00304315">
        <w:rPr>
          <w:i/>
          <w:iCs/>
          <w:color w:val="17365D" w:themeColor="text2" w:themeShade="BF"/>
        </w:rPr>
        <w:t>,</w:t>
      </w:r>
    </w:p>
    <w:p w:rsidR="00D9549C" w:rsidRPr="00304315" w:rsidRDefault="00D9549C" w:rsidP="00304315">
      <w:pPr>
        <w:pStyle w:val="a3"/>
        <w:spacing w:before="0" w:beforeAutospacing="0" w:after="0" w:afterAutospacing="0"/>
        <w:ind w:left="-567" w:right="-1"/>
        <w:rPr>
          <w:i/>
          <w:iCs/>
          <w:color w:val="17365D" w:themeColor="text2" w:themeShade="BF"/>
        </w:rPr>
      </w:pPr>
      <w:r w:rsidRPr="00304315">
        <w:rPr>
          <w:i/>
          <w:iCs/>
          <w:color w:val="17365D" w:themeColor="text2" w:themeShade="BF"/>
        </w:rPr>
        <w:t>убедительно и в то же время по</w:t>
      </w:r>
      <w:r w:rsidR="00304315">
        <w:rPr>
          <w:i/>
          <w:iCs/>
          <w:color w:val="17365D" w:themeColor="text2" w:themeShade="BF"/>
        </w:rPr>
        <w:t xml:space="preserve"> </w:t>
      </w:r>
      <w:r w:rsidRPr="00304315">
        <w:rPr>
          <w:i/>
          <w:iCs/>
          <w:color w:val="17365D" w:themeColor="text2" w:themeShade="BF"/>
        </w:rPr>
        <w:t>возможности</w:t>
      </w:r>
    </w:p>
    <w:p w:rsidR="00D9549C" w:rsidRPr="00304315" w:rsidRDefault="00D9549C" w:rsidP="00304315">
      <w:pPr>
        <w:pStyle w:val="a3"/>
        <w:spacing w:before="0" w:beforeAutospacing="0" w:after="0" w:afterAutospacing="0"/>
        <w:ind w:left="-567" w:right="-1"/>
        <w:rPr>
          <w:i/>
          <w:iCs/>
          <w:color w:val="17365D" w:themeColor="text2" w:themeShade="BF"/>
        </w:rPr>
      </w:pPr>
      <w:r w:rsidRPr="00304315">
        <w:rPr>
          <w:i/>
          <w:iCs/>
          <w:color w:val="17365D" w:themeColor="text2" w:themeShade="BF"/>
        </w:rPr>
        <w:t>сжато</w:t>
      </w:r>
      <w:r w:rsidRPr="00304315">
        <w:rPr>
          <w:rStyle w:val="apple-converted-space"/>
          <w:i/>
          <w:iCs/>
          <w:color w:val="17365D" w:themeColor="text2" w:themeShade="BF"/>
        </w:rPr>
        <w:t> </w:t>
      </w:r>
      <w:r w:rsidRPr="00304315">
        <w:rPr>
          <w:rStyle w:val="a4"/>
          <w:i/>
          <w:iCs/>
          <w:color w:val="17365D" w:themeColor="text2" w:themeShade="BF"/>
          <w:bdr w:val="none" w:sz="0" w:space="0" w:color="auto" w:frame="1"/>
        </w:rPr>
        <w:t>выражать</w:t>
      </w:r>
      <w:r w:rsidRPr="00304315">
        <w:rPr>
          <w:rStyle w:val="apple-converted-space"/>
          <w:i/>
          <w:iCs/>
          <w:color w:val="17365D" w:themeColor="text2" w:themeShade="BF"/>
        </w:rPr>
        <w:t> </w:t>
      </w:r>
      <w:r w:rsidRPr="00304315">
        <w:rPr>
          <w:i/>
          <w:iCs/>
          <w:color w:val="17365D" w:themeColor="text2" w:themeShade="BF"/>
        </w:rPr>
        <w:t>свои мысли и чувства;</w:t>
      </w:r>
    </w:p>
    <w:p w:rsidR="00D9549C" w:rsidRPr="00304315" w:rsidRDefault="00D9549C" w:rsidP="00304315">
      <w:pPr>
        <w:pStyle w:val="a3"/>
        <w:spacing w:before="0" w:beforeAutospacing="0" w:after="0" w:afterAutospacing="0"/>
        <w:ind w:left="-567" w:right="-1"/>
        <w:rPr>
          <w:i/>
          <w:iCs/>
          <w:color w:val="17365D" w:themeColor="text2" w:themeShade="BF"/>
        </w:rPr>
      </w:pPr>
      <w:r w:rsidRPr="00304315">
        <w:rPr>
          <w:i/>
          <w:iCs/>
          <w:color w:val="17365D" w:themeColor="text2" w:themeShade="BF"/>
        </w:rPr>
        <w:t>умение</w:t>
      </w:r>
      <w:r w:rsidRPr="00304315">
        <w:rPr>
          <w:rStyle w:val="apple-converted-space"/>
          <w:i/>
          <w:iCs/>
          <w:color w:val="17365D" w:themeColor="text2" w:themeShade="BF"/>
        </w:rPr>
        <w:t> </w:t>
      </w:r>
      <w:r w:rsidRPr="00304315">
        <w:rPr>
          <w:rStyle w:val="a4"/>
          <w:i/>
          <w:iCs/>
          <w:color w:val="17365D" w:themeColor="text2" w:themeShade="BF"/>
          <w:bdr w:val="none" w:sz="0" w:space="0" w:color="auto" w:frame="1"/>
        </w:rPr>
        <w:t>интонацией</w:t>
      </w:r>
      <w:r w:rsidRPr="00304315">
        <w:rPr>
          <w:i/>
          <w:iCs/>
          <w:color w:val="17365D" w:themeColor="text2" w:themeShade="BF"/>
        </w:rPr>
        <w:t>, выбором слов,</w:t>
      </w:r>
    </w:p>
    <w:p w:rsidR="00D9549C" w:rsidRPr="00304315" w:rsidRDefault="00D9549C" w:rsidP="00304315">
      <w:pPr>
        <w:pStyle w:val="a3"/>
        <w:spacing w:before="0" w:beforeAutospacing="0" w:after="0" w:afterAutospacing="0"/>
        <w:ind w:left="-567" w:right="-1"/>
        <w:rPr>
          <w:i/>
          <w:iCs/>
          <w:color w:val="17365D" w:themeColor="text2" w:themeShade="BF"/>
        </w:rPr>
      </w:pPr>
      <w:r w:rsidRPr="00304315">
        <w:rPr>
          <w:i/>
          <w:iCs/>
          <w:color w:val="17365D" w:themeColor="text2" w:themeShade="BF"/>
        </w:rPr>
        <w:t>построением предложений, подбором фактов,</w:t>
      </w:r>
    </w:p>
    <w:p w:rsidR="00D9549C" w:rsidRPr="00304315" w:rsidRDefault="00D9549C" w:rsidP="00304315">
      <w:pPr>
        <w:pStyle w:val="a3"/>
        <w:spacing w:before="0" w:beforeAutospacing="0" w:after="0" w:afterAutospacing="0"/>
        <w:ind w:left="-567" w:right="-1"/>
        <w:rPr>
          <w:rStyle w:val="apple-converted-space"/>
          <w:i/>
          <w:iCs/>
          <w:color w:val="17365D" w:themeColor="text2" w:themeShade="BF"/>
        </w:rPr>
      </w:pPr>
      <w:r w:rsidRPr="00304315">
        <w:rPr>
          <w:i/>
          <w:iCs/>
          <w:color w:val="17365D" w:themeColor="text2" w:themeShade="BF"/>
        </w:rPr>
        <w:t>примеров действовать на слушателя и читателя</w:t>
      </w:r>
    </w:p>
    <w:p w:rsidR="00D9549C" w:rsidRPr="00304315" w:rsidRDefault="00304315" w:rsidP="00304315">
      <w:pPr>
        <w:pStyle w:val="a3"/>
        <w:spacing w:before="0" w:beforeAutospacing="0" w:after="0" w:afterAutospacing="0"/>
        <w:ind w:left="-567" w:right="-1"/>
        <w:rPr>
          <w:i/>
          <w:iCs/>
          <w:color w:val="17365D" w:themeColor="text2" w:themeShade="BF"/>
        </w:rPr>
      </w:pPr>
      <w:r w:rsidRPr="00304315">
        <w:rPr>
          <w:noProof/>
          <w:color w:val="17365D" w:themeColor="text2" w:themeShade="BF"/>
        </w:rPr>
        <w:drawing>
          <wp:anchor distT="0" distB="0" distL="114300" distR="114300" simplePos="0" relativeHeight="251660800" behindDoc="0" locked="0" layoutInCell="1" allowOverlap="1" wp14:anchorId="408D7FFA">
            <wp:simplePos x="0" y="0"/>
            <wp:positionH relativeFrom="margin">
              <wp:posOffset>2411730</wp:posOffset>
            </wp:positionH>
            <wp:positionV relativeFrom="margin">
              <wp:posOffset>1971675</wp:posOffset>
            </wp:positionV>
            <wp:extent cx="1234440" cy="92583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49C" w:rsidRPr="00304315">
        <w:rPr>
          <w:i/>
          <w:iCs/>
          <w:color w:val="17365D" w:themeColor="text2" w:themeShade="BF"/>
          <w:bdr w:val="none" w:sz="0" w:space="0" w:color="auto" w:frame="1"/>
        </w:rPr>
        <w:t>(Н. С. Рождественский)</w:t>
      </w:r>
      <w:r w:rsidR="00D9549C" w:rsidRPr="00304315">
        <w:rPr>
          <w:i/>
          <w:iCs/>
          <w:color w:val="17365D" w:themeColor="text2" w:themeShade="BF"/>
        </w:rPr>
        <w:t>.</w:t>
      </w:r>
    </w:p>
    <w:p w:rsidR="00D9549C" w:rsidRPr="00304315" w:rsidRDefault="00D9549C" w:rsidP="00304315">
      <w:pPr>
        <w:pStyle w:val="a3"/>
        <w:spacing w:before="120" w:beforeAutospacing="0" w:after="0" w:afterAutospacing="0"/>
        <w:ind w:right="-1"/>
        <w:rPr>
          <w:color w:val="FF0000"/>
        </w:rPr>
      </w:pPr>
      <w:r w:rsidRPr="00304315">
        <w:rPr>
          <w:b/>
          <w:color w:val="FF0000"/>
        </w:rPr>
        <w:t>При обследовании дошкольников обычно выявляются следующие нарушения</w:t>
      </w:r>
      <w:r w:rsidRPr="00304315">
        <w:rPr>
          <w:rStyle w:val="apple-converted-space"/>
          <w:color w:val="FF0000"/>
        </w:rPr>
        <w:t> </w:t>
      </w:r>
      <w:r w:rsidRPr="00304315">
        <w:rPr>
          <w:rStyle w:val="a4"/>
          <w:color w:val="FF0000"/>
          <w:bdr w:val="none" w:sz="0" w:space="0" w:color="auto" w:frame="1"/>
        </w:rPr>
        <w:t>интонационной выразительности речи</w:t>
      </w:r>
      <w:r w:rsidRPr="00304315">
        <w:rPr>
          <w:color w:val="FF0000"/>
        </w:rPr>
        <w:t>:</w:t>
      </w:r>
    </w:p>
    <w:p w:rsidR="00D9549C" w:rsidRPr="00304315" w:rsidRDefault="00D9549C" w:rsidP="00D9549C">
      <w:pPr>
        <w:pStyle w:val="a3"/>
        <w:spacing w:before="12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• недостаточная модуляция голоса по силе и высоте (голос либо чрезмерно громкий, либо чрезмерно тихий,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i/>
          <w:iCs/>
          <w:color w:val="17365D" w:themeColor="text2" w:themeShade="BF"/>
          <w:bdr w:val="none" w:sz="0" w:space="0" w:color="auto" w:frame="1"/>
        </w:rPr>
        <w:t>«иссякающий»</w:t>
      </w:r>
      <w:r w:rsidRPr="00304315">
        <w:rPr>
          <w:color w:val="17365D" w:themeColor="text2" w:themeShade="BF"/>
        </w:rPr>
        <w:t>, характерен узкий высотный диапазон голоса);</w:t>
      </w:r>
    </w:p>
    <w:p w:rsidR="00D9549C" w:rsidRPr="00304315" w:rsidRDefault="00D9549C" w:rsidP="00D9549C">
      <w:pPr>
        <w:pStyle w:val="a3"/>
        <w:spacing w:before="12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• нарушения тембра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i/>
          <w:iCs/>
          <w:color w:val="17365D" w:themeColor="text2" w:themeShade="BF"/>
          <w:bdr w:val="none" w:sz="0" w:space="0" w:color="auto" w:frame="1"/>
        </w:rPr>
        <w:t>(глухой, хриплый или резкий, напряжённый, дрожащий)</w:t>
      </w:r>
      <w:r w:rsidRPr="00304315">
        <w:rPr>
          <w:color w:val="17365D" w:themeColor="text2" w:themeShade="BF"/>
        </w:rPr>
        <w:t>;</w:t>
      </w:r>
    </w:p>
    <w:p w:rsidR="00D9549C" w:rsidRPr="00304315" w:rsidRDefault="00D9549C" w:rsidP="00D9549C">
      <w:pPr>
        <w:pStyle w:val="a3"/>
        <w:spacing w:before="12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• недостаточная координированность движений дыхательной, голосовой и артикуляторной мускулатуры;</w:t>
      </w:r>
    </w:p>
    <w:p w:rsidR="00D9549C" w:rsidRPr="00304315" w:rsidRDefault="00D9549C" w:rsidP="00D9549C">
      <w:pPr>
        <w:pStyle w:val="a3"/>
        <w:spacing w:before="12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• нарушения мелодической организации высказываний (речь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невыразительная</w:t>
      </w:r>
      <w:r w:rsidRPr="00304315">
        <w:rPr>
          <w:color w:val="17365D" w:themeColor="text2" w:themeShade="BF"/>
        </w:rPr>
        <w:t>, наблюдаются трудности мелодического оформления повествовательных, вопросительных и восклицательных высказываний);</w:t>
      </w:r>
    </w:p>
    <w:p w:rsidR="00D9549C" w:rsidRPr="00304315" w:rsidRDefault="00D9549C" w:rsidP="00D9549C">
      <w:pPr>
        <w:pStyle w:val="a3"/>
        <w:spacing w:before="12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• трудности восприятия и воспроизведения детьми эмоциональных значений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интонации</w:t>
      </w:r>
      <w:r w:rsidRPr="00304315">
        <w:rPr>
          <w:color w:val="17365D" w:themeColor="text2" w:themeShade="BF"/>
        </w:rPr>
        <w:t>;</w:t>
      </w:r>
    </w:p>
    <w:p w:rsidR="00D9549C" w:rsidRPr="00304315" w:rsidRDefault="00D9549C" w:rsidP="00D9549C">
      <w:pPr>
        <w:pStyle w:val="a3"/>
        <w:spacing w:before="12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• нарушения темпа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i/>
          <w:iCs/>
          <w:color w:val="17365D" w:themeColor="text2" w:themeShade="BF"/>
          <w:bdr w:val="none" w:sz="0" w:space="0" w:color="auto" w:frame="1"/>
        </w:rPr>
        <w:t>(ускоренный, замедленный)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</w:rPr>
        <w:t>и ритма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речи</w:t>
      </w:r>
      <w:r w:rsidRPr="00304315">
        <w:rPr>
          <w:rStyle w:val="apple-converted-space"/>
          <w:b/>
          <w:bCs/>
          <w:color w:val="17365D" w:themeColor="text2" w:themeShade="BF"/>
          <w:bdr w:val="none" w:sz="0" w:space="0" w:color="auto" w:frame="1"/>
        </w:rPr>
        <w:t> </w:t>
      </w:r>
      <w:r w:rsidRPr="00304315">
        <w:rPr>
          <w:i/>
          <w:iCs/>
          <w:color w:val="17365D" w:themeColor="text2" w:themeShade="BF"/>
          <w:bdr w:val="none" w:sz="0" w:space="0" w:color="auto" w:frame="1"/>
        </w:rPr>
        <w:t>(скандированный, растянутый)</w:t>
      </w:r>
      <w:r w:rsidRPr="00304315">
        <w:rPr>
          <w:color w:val="17365D" w:themeColor="text2" w:themeShade="BF"/>
        </w:rPr>
        <w:t>;</w:t>
      </w:r>
    </w:p>
    <w:p w:rsidR="00D9549C" w:rsidRPr="00304315" w:rsidRDefault="00D9549C" w:rsidP="00D9549C">
      <w:pPr>
        <w:pStyle w:val="a3"/>
        <w:spacing w:before="12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• нарушения дыхательной функции (ослабленное речевое дыхание, короткий речевой выдох, сбои дыхательного ритма во время речевого акта).</w:t>
      </w:r>
    </w:p>
    <w:p w:rsidR="00D9549C" w:rsidRPr="00304315" w:rsidRDefault="00D9549C" w:rsidP="00D9549C">
      <w:pPr>
        <w:pStyle w:val="a3"/>
        <w:spacing w:before="12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rStyle w:val="a4"/>
          <w:color w:val="17365D" w:themeColor="text2" w:themeShade="BF"/>
          <w:bdr w:val="none" w:sz="0" w:space="0" w:color="auto" w:frame="1"/>
        </w:rPr>
        <w:t>Выразительность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</w:rPr>
        <w:t>является качественной характеристикой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речи</w:t>
      </w:r>
      <w:r w:rsidRPr="00304315">
        <w:rPr>
          <w:color w:val="17365D" w:themeColor="text2" w:themeShade="BF"/>
        </w:rPr>
        <w:t xml:space="preserve">, это важный показатель речевой культуры личности. </w:t>
      </w:r>
    </w:p>
    <w:p w:rsidR="00D9549C" w:rsidRPr="00304315" w:rsidRDefault="00D9549C" w:rsidP="00D9549C">
      <w:pPr>
        <w:pStyle w:val="a3"/>
        <w:spacing w:before="12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Ребенок с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выразительной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</w:rPr>
        <w:t>речью чувствует себя более раскованно и уверенно в любой обстановке благодаря тому, что может адекватными средствами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выразить мысли и чувства</w:t>
      </w:r>
      <w:r w:rsidRPr="00304315">
        <w:rPr>
          <w:color w:val="17365D" w:themeColor="text2" w:themeShade="BF"/>
        </w:rPr>
        <w:t>, показать свою творческую индивидуальность. Чем богаче и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выразительнее речь ребёнка</w:t>
      </w:r>
      <w:r w:rsidRPr="00304315">
        <w:rPr>
          <w:color w:val="17365D" w:themeColor="text2" w:themeShade="BF"/>
        </w:rPr>
        <w:t>, тем глубже, шире и разнообразнее его отношение к содержанию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речи</w:t>
      </w:r>
      <w:r w:rsidRPr="00304315">
        <w:rPr>
          <w:color w:val="17365D" w:themeColor="text2" w:themeShade="BF"/>
        </w:rPr>
        <w:t>.</w:t>
      </w:r>
    </w:p>
    <w:p w:rsidR="00D9549C" w:rsidRPr="00304315" w:rsidRDefault="00D9549C" w:rsidP="00304315">
      <w:pPr>
        <w:pStyle w:val="a3"/>
        <w:spacing w:before="120" w:beforeAutospacing="0" w:after="0" w:afterAutospacing="0"/>
        <w:ind w:right="-1"/>
        <w:jc w:val="both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Эффективность формирования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выразительной речи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</w:rPr>
        <w:t>во многом зависит от организации активного участия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родителей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</w:rPr>
        <w:t xml:space="preserve">в процессе </w:t>
      </w:r>
      <w:proofErr w:type="gramStart"/>
      <w:r w:rsidRPr="00304315">
        <w:rPr>
          <w:color w:val="17365D" w:themeColor="text2" w:themeShade="BF"/>
        </w:rPr>
        <w:t xml:space="preserve">формирования 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выразительной</w:t>
      </w:r>
      <w:proofErr w:type="gramEnd"/>
      <w:r w:rsidRPr="00304315">
        <w:rPr>
          <w:rStyle w:val="a4"/>
          <w:color w:val="17365D" w:themeColor="text2" w:themeShade="BF"/>
          <w:bdr w:val="none" w:sz="0" w:space="0" w:color="auto" w:frame="1"/>
        </w:rPr>
        <w:t xml:space="preserve"> речи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</w:rPr>
        <w:t>у дошкольников.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jc w:val="both"/>
        <w:rPr>
          <w:color w:val="333333"/>
          <w:u w:val="single"/>
        </w:rPr>
      </w:pP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jc w:val="center"/>
        <w:rPr>
          <w:i/>
          <w:color w:val="FF0000"/>
          <w:u w:val="single"/>
        </w:rPr>
      </w:pPr>
      <w:r w:rsidRPr="00304315">
        <w:rPr>
          <w:rStyle w:val="a4"/>
          <w:i/>
          <w:color w:val="FF0000"/>
          <w:u w:val="single"/>
          <w:bdr w:val="none" w:sz="0" w:space="0" w:color="auto" w:frame="1"/>
        </w:rPr>
        <w:t>Родители</w:t>
      </w:r>
      <w:r w:rsidRPr="00304315">
        <w:rPr>
          <w:rStyle w:val="apple-converted-space"/>
          <w:i/>
          <w:color w:val="FF0000"/>
          <w:u w:val="single"/>
        </w:rPr>
        <w:t> </w:t>
      </w:r>
      <w:r w:rsidRPr="00304315">
        <w:rPr>
          <w:b/>
          <w:i/>
          <w:color w:val="FF0000"/>
          <w:u w:val="single"/>
        </w:rPr>
        <w:t>смогут принять активное участие в</w:t>
      </w:r>
      <w:r w:rsidRPr="00304315">
        <w:rPr>
          <w:rStyle w:val="apple-converted-space"/>
          <w:b/>
          <w:i/>
          <w:color w:val="FF0000"/>
          <w:u w:val="single"/>
        </w:rPr>
        <w:t> </w:t>
      </w:r>
      <w:r w:rsidRPr="00304315">
        <w:rPr>
          <w:rStyle w:val="a4"/>
          <w:i/>
          <w:color w:val="FF0000"/>
          <w:u w:val="single"/>
          <w:bdr w:val="none" w:sz="0" w:space="0" w:color="auto" w:frame="1"/>
        </w:rPr>
        <w:t>развитии выразительной речи у своих детей</w:t>
      </w:r>
      <w:r w:rsidRPr="00304315">
        <w:rPr>
          <w:i/>
          <w:color w:val="FF0000"/>
          <w:u w:val="single"/>
        </w:rPr>
        <w:t xml:space="preserve">, </w:t>
      </w:r>
      <w:r w:rsidRPr="00304315">
        <w:rPr>
          <w:b/>
          <w:i/>
          <w:color w:val="FF0000"/>
          <w:u w:val="single"/>
        </w:rPr>
        <w:t>если воспользуются следующими эффективными приёмами формирования</w:t>
      </w:r>
      <w:r w:rsidRPr="00304315">
        <w:rPr>
          <w:rStyle w:val="apple-converted-space"/>
          <w:i/>
          <w:color w:val="FF0000"/>
          <w:u w:val="single"/>
        </w:rPr>
        <w:t> </w:t>
      </w:r>
      <w:r w:rsidRPr="00304315">
        <w:rPr>
          <w:rStyle w:val="a4"/>
          <w:i/>
          <w:color w:val="FF0000"/>
          <w:u w:val="single"/>
          <w:bdr w:val="none" w:sz="0" w:space="0" w:color="auto" w:frame="1"/>
        </w:rPr>
        <w:t>выразительной речи</w:t>
      </w:r>
      <w:r w:rsidRPr="00304315">
        <w:rPr>
          <w:i/>
          <w:color w:val="FF0000"/>
          <w:u w:val="single"/>
        </w:rPr>
        <w:t>.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jc w:val="center"/>
        <w:rPr>
          <w:i/>
          <w:color w:val="FF0000"/>
          <w:u w:val="single"/>
        </w:rPr>
      </w:pPr>
    </w:p>
    <w:p w:rsidR="00D9549C" w:rsidRPr="00304315" w:rsidRDefault="00D9549C" w:rsidP="00D9549C">
      <w:pPr>
        <w:pStyle w:val="a3"/>
        <w:numPr>
          <w:ilvl w:val="0"/>
          <w:numId w:val="1"/>
        </w:numPr>
        <w:spacing w:before="0" w:beforeAutospacing="0" w:after="0" w:afterAutospacing="0"/>
        <w:ind w:left="-567" w:right="-1"/>
        <w:rPr>
          <w:rStyle w:val="apple-converted-space"/>
          <w:color w:val="17365D" w:themeColor="text2" w:themeShade="BF"/>
        </w:rPr>
      </w:pPr>
      <w:r w:rsidRPr="00304315">
        <w:rPr>
          <w:color w:val="333333"/>
        </w:rPr>
        <w:t xml:space="preserve"> </w:t>
      </w:r>
      <w:proofErr w:type="gramStart"/>
      <w:r w:rsidRPr="00304315">
        <w:rPr>
          <w:color w:val="17365D" w:themeColor="text2" w:themeShade="BF"/>
        </w:rPr>
        <w:t xml:space="preserve">Упражнение 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i/>
          <w:iCs/>
          <w:color w:val="17365D" w:themeColor="text2" w:themeShade="BF"/>
          <w:bdr w:val="none" w:sz="0" w:space="0" w:color="auto" w:frame="1"/>
        </w:rPr>
        <w:t>«</w:t>
      </w:r>
      <w:proofErr w:type="gramEnd"/>
      <w:r w:rsidRPr="00304315">
        <w:rPr>
          <w:i/>
          <w:iCs/>
          <w:color w:val="17365D" w:themeColor="text2" w:themeShade="BF"/>
          <w:bdr w:val="none" w:sz="0" w:space="0" w:color="auto" w:frame="1"/>
        </w:rPr>
        <w:t>Покажи губами звуки»</w:t>
      </w:r>
      <w:r w:rsidRPr="00304315">
        <w:rPr>
          <w:rStyle w:val="apple-converted-space"/>
          <w:color w:val="17365D" w:themeColor="text2" w:themeShade="BF"/>
        </w:rPr>
        <w:t> 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  <w:bdr w:val="none" w:sz="0" w:space="0" w:color="auto" w:frame="1"/>
        </w:rPr>
        <w:t xml:space="preserve">            Цель</w:t>
      </w:r>
      <w:r w:rsidRPr="00304315">
        <w:rPr>
          <w:color w:val="17365D" w:themeColor="text2" w:themeShade="BF"/>
        </w:rPr>
        <w:t>: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развивать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</w:rPr>
        <w:t>артикуляционную моторику.</w:t>
      </w:r>
    </w:p>
    <w:p w:rsidR="00D9549C" w:rsidRPr="00304315" w:rsidRDefault="00D9549C" w:rsidP="00D9549C">
      <w:pPr>
        <w:pStyle w:val="a3"/>
        <w:spacing w:before="248" w:beforeAutospacing="0" w:after="248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 xml:space="preserve">Взрослый показывает на символы гласных звуков, а ребёнок должен </w:t>
      </w:r>
      <w:proofErr w:type="gramStart"/>
      <w:r w:rsidRPr="00304315">
        <w:rPr>
          <w:color w:val="17365D" w:themeColor="text2" w:themeShade="BF"/>
        </w:rPr>
        <w:t>показать  эти</w:t>
      </w:r>
      <w:proofErr w:type="gramEnd"/>
      <w:r w:rsidRPr="00304315">
        <w:rPr>
          <w:color w:val="17365D" w:themeColor="text2" w:themeShade="BF"/>
        </w:rPr>
        <w:t xml:space="preserve"> звуки губами, беззвучно.</w:t>
      </w:r>
    </w:p>
    <w:p w:rsidR="00D9549C" w:rsidRPr="00304315" w:rsidRDefault="00D9549C" w:rsidP="00D9549C">
      <w:pPr>
        <w:pStyle w:val="a3"/>
        <w:numPr>
          <w:ilvl w:val="0"/>
          <w:numId w:val="1"/>
        </w:numPr>
        <w:spacing w:before="0" w:beforeAutospacing="0" w:after="0" w:afterAutospacing="0"/>
        <w:ind w:left="-567" w:right="-1"/>
        <w:rPr>
          <w:rStyle w:val="apple-converted-space"/>
          <w:color w:val="17365D" w:themeColor="text2" w:themeShade="BF"/>
        </w:rPr>
      </w:pPr>
      <w:r w:rsidRPr="00304315">
        <w:rPr>
          <w:color w:val="17365D" w:themeColor="text2" w:themeShade="BF"/>
        </w:rPr>
        <w:t>Упражнение</w:t>
      </w:r>
      <w:proofErr w:type="gramStart"/>
      <w:r w:rsidRPr="00304315">
        <w:rPr>
          <w:color w:val="17365D" w:themeColor="text2" w:themeShade="BF"/>
        </w:rPr>
        <w:t xml:space="preserve"> 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i/>
          <w:iCs/>
          <w:color w:val="17365D" w:themeColor="text2" w:themeShade="BF"/>
          <w:bdr w:val="none" w:sz="0" w:space="0" w:color="auto" w:frame="1"/>
        </w:rPr>
        <w:t xml:space="preserve"> «</w:t>
      </w:r>
      <w:proofErr w:type="gramEnd"/>
      <w:r w:rsidRPr="00304315">
        <w:rPr>
          <w:i/>
          <w:iCs/>
          <w:color w:val="17365D" w:themeColor="text2" w:themeShade="BF"/>
          <w:bdr w:val="none" w:sz="0" w:space="0" w:color="auto" w:frame="1"/>
        </w:rPr>
        <w:t>Потяни звук»</w:t>
      </w:r>
      <w:r w:rsidRPr="00304315">
        <w:rPr>
          <w:rStyle w:val="apple-converted-space"/>
          <w:color w:val="17365D" w:themeColor="text2" w:themeShade="BF"/>
          <w:bdr w:val="none" w:sz="0" w:space="0" w:color="auto" w:frame="1"/>
        </w:rPr>
        <w:t> 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  <w:bdr w:val="none" w:sz="0" w:space="0" w:color="auto" w:frame="1"/>
        </w:rPr>
        <w:t>Цель</w:t>
      </w:r>
      <w:r w:rsidRPr="00304315">
        <w:rPr>
          <w:color w:val="17365D" w:themeColor="text2" w:themeShade="BF"/>
        </w:rPr>
        <w:t>: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развивать речевое дыхание</w:t>
      </w:r>
      <w:r w:rsidRPr="00304315">
        <w:rPr>
          <w:color w:val="17365D" w:themeColor="text2" w:themeShade="BF"/>
        </w:rPr>
        <w:t>.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proofErr w:type="gramStart"/>
      <w:r w:rsidRPr="00304315">
        <w:rPr>
          <w:color w:val="17365D" w:themeColor="text2" w:themeShade="BF"/>
        </w:rPr>
        <w:t>Ребёнок  делает</w:t>
      </w:r>
      <w:proofErr w:type="gramEnd"/>
      <w:r w:rsidRPr="00304315">
        <w:rPr>
          <w:color w:val="17365D" w:themeColor="text2" w:themeShade="BF"/>
        </w:rPr>
        <w:t xml:space="preserve"> вдохи, а на выдохах произносит ряд гласных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  <w:u w:val="single"/>
          <w:bdr w:val="none" w:sz="0" w:space="0" w:color="auto" w:frame="1"/>
        </w:rPr>
        <w:t>звуков</w:t>
      </w:r>
      <w:r w:rsidRPr="00304315">
        <w:rPr>
          <w:color w:val="17365D" w:themeColor="text2" w:themeShade="BF"/>
        </w:rPr>
        <w:t>: а-у-и и т. п.</w:t>
      </w:r>
    </w:p>
    <w:p w:rsidR="00304315" w:rsidRDefault="00304315" w:rsidP="00304315">
      <w:pPr>
        <w:pStyle w:val="a3"/>
        <w:spacing w:before="0" w:beforeAutospacing="0" w:after="0" w:afterAutospacing="0"/>
        <w:ind w:right="-1"/>
        <w:rPr>
          <w:color w:val="17365D" w:themeColor="text2" w:themeShade="BF"/>
        </w:rPr>
      </w:pPr>
      <w:bookmarkStart w:id="0" w:name="_GoBack"/>
      <w:bookmarkEnd w:id="0"/>
    </w:p>
    <w:p w:rsidR="00D9549C" w:rsidRPr="00304315" w:rsidRDefault="00D9549C" w:rsidP="00D9549C">
      <w:pPr>
        <w:pStyle w:val="a3"/>
        <w:numPr>
          <w:ilvl w:val="0"/>
          <w:numId w:val="1"/>
        </w:numPr>
        <w:spacing w:before="0" w:beforeAutospacing="0" w:after="0" w:afterAutospacing="0"/>
        <w:ind w:left="-567" w:right="-1"/>
        <w:rPr>
          <w:rStyle w:val="apple-converted-space"/>
          <w:color w:val="17365D" w:themeColor="text2" w:themeShade="BF"/>
        </w:rPr>
      </w:pPr>
      <w:r w:rsidRPr="00304315">
        <w:rPr>
          <w:color w:val="17365D" w:themeColor="text2" w:themeShade="BF"/>
        </w:rPr>
        <w:t>Упражнение</w:t>
      </w:r>
      <w:proofErr w:type="gramStart"/>
      <w:r w:rsidRPr="00304315">
        <w:rPr>
          <w:color w:val="17365D" w:themeColor="text2" w:themeShade="BF"/>
        </w:rPr>
        <w:t xml:space="preserve"> 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i/>
          <w:iCs/>
          <w:color w:val="17365D" w:themeColor="text2" w:themeShade="BF"/>
          <w:bdr w:val="none" w:sz="0" w:space="0" w:color="auto" w:frame="1"/>
        </w:rPr>
        <w:t xml:space="preserve"> «</w:t>
      </w:r>
      <w:proofErr w:type="gramEnd"/>
      <w:r w:rsidRPr="00304315">
        <w:rPr>
          <w:i/>
          <w:iCs/>
          <w:color w:val="17365D" w:themeColor="text2" w:themeShade="BF"/>
          <w:bdr w:val="none" w:sz="0" w:space="0" w:color="auto" w:frame="1"/>
        </w:rPr>
        <w:t>Машины»</w:t>
      </w:r>
      <w:r w:rsidRPr="00304315">
        <w:rPr>
          <w:rStyle w:val="apple-converted-space"/>
          <w:color w:val="17365D" w:themeColor="text2" w:themeShade="BF"/>
          <w:bdr w:val="none" w:sz="0" w:space="0" w:color="auto" w:frame="1"/>
        </w:rPr>
        <w:t> </w:t>
      </w:r>
      <w:r w:rsidR="00C07804" w:rsidRPr="00304315">
        <w:rPr>
          <w:rStyle w:val="apple-converted-space"/>
          <w:noProof/>
          <w:color w:val="17365D" w:themeColor="text2" w:themeShade="BF"/>
          <w:bdr w:val="none" w:sz="0" w:space="0" w:color="auto" w:frame="1"/>
        </w:rPr>
        <w:drawing>
          <wp:inline distT="0" distB="0" distL="0" distR="0" wp14:anchorId="6D0B1F73">
            <wp:extent cx="997302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49" cy="617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4315" w:rsidRDefault="00304315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  <w:bdr w:val="none" w:sz="0" w:space="0" w:color="auto" w:frame="1"/>
        </w:rPr>
      </w:pP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  <w:bdr w:val="none" w:sz="0" w:space="0" w:color="auto" w:frame="1"/>
        </w:rPr>
        <w:t>Цель</w:t>
      </w:r>
      <w:r w:rsidRPr="00304315">
        <w:rPr>
          <w:color w:val="17365D" w:themeColor="text2" w:themeShade="BF"/>
        </w:rPr>
        <w:t>: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развивать у детей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</w:rPr>
        <w:t>восприятие ритма и умение воспроизводить заданный ритм.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На стоянку приехали 2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  <w:u w:val="single"/>
          <w:bdr w:val="none" w:sz="0" w:space="0" w:color="auto" w:frame="1"/>
        </w:rPr>
        <w:t>машины</w:t>
      </w:r>
      <w:r w:rsidRPr="00304315">
        <w:rPr>
          <w:color w:val="17365D" w:themeColor="text2" w:themeShade="BF"/>
        </w:rPr>
        <w:t xml:space="preserve">: синяя и красная. 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lastRenderedPageBreak/>
        <w:t>Синяя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  <w:u w:val="single"/>
          <w:bdr w:val="none" w:sz="0" w:space="0" w:color="auto" w:frame="1"/>
        </w:rPr>
        <w:t>сигналит</w:t>
      </w:r>
      <w:r w:rsidRPr="00304315">
        <w:rPr>
          <w:color w:val="17365D" w:themeColor="text2" w:themeShade="BF"/>
        </w:rPr>
        <w:t>: би-</w:t>
      </w:r>
      <w:proofErr w:type="spellStart"/>
      <w:r w:rsidRPr="00304315">
        <w:rPr>
          <w:color w:val="17365D" w:themeColor="text2" w:themeShade="BF"/>
        </w:rPr>
        <w:t>биби</w:t>
      </w:r>
      <w:proofErr w:type="spellEnd"/>
      <w:r w:rsidRPr="00304315">
        <w:rPr>
          <w:color w:val="17365D" w:themeColor="text2" w:themeShade="BF"/>
        </w:rPr>
        <w:t xml:space="preserve">, а красная – </w:t>
      </w:r>
      <w:proofErr w:type="spellStart"/>
      <w:r w:rsidRPr="00304315">
        <w:rPr>
          <w:color w:val="17365D" w:themeColor="text2" w:themeShade="BF"/>
        </w:rPr>
        <w:t>биби</w:t>
      </w:r>
      <w:proofErr w:type="spellEnd"/>
      <w:r w:rsidRPr="00304315">
        <w:rPr>
          <w:color w:val="17365D" w:themeColor="text2" w:themeShade="BF"/>
        </w:rPr>
        <w:t xml:space="preserve">-би. 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proofErr w:type="gramStart"/>
      <w:r w:rsidRPr="00304315">
        <w:rPr>
          <w:color w:val="17365D" w:themeColor="text2" w:themeShade="BF"/>
        </w:rPr>
        <w:t xml:space="preserve">Взрослый 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i/>
          <w:iCs/>
          <w:color w:val="17365D" w:themeColor="text2" w:themeShade="BF"/>
          <w:bdr w:val="none" w:sz="0" w:space="0" w:color="auto" w:frame="1"/>
        </w:rPr>
        <w:t>«</w:t>
      </w:r>
      <w:proofErr w:type="gramEnd"/>
      <w:r w:rsidRPr="00304315">
        <w:rPr>
          <w:i/>
          <w:iCs/>
          <w:color w:val="17365D" w:themeColor="text2" w:themeShade="BF"/>
          <w:bdr w:val="none" w:sz="0" w:space="0" w:color="auto" w:frame="1"/>
        </w:rPr>
        <w:t>сигналит»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</w:rPr>
        <w:t xml:space="preserve">то за красную, то за синюю машины. 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 xml:space="preserve">Ребенок должны угадать, какая по цвету машина просигналила. 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Затем ответить на вопросы:</w:t>
      </w:r>
    </w:p>
    <w:p w:rsidR="00D9549C" w:rsidRPr="00304315" w:rsidRDefault="00D9549C" w:rsidP="00C07804">
      <w:pPr>
        <w:pStyle w:val="a3"/>
        <w:spacing w:before="0" w:beforeAutospacing="0" w:after="0" w:afterAutospacing="0"/>
        <w:ind w:left="-567" w:right="-1"/>
        <w:jc w:val="right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- Как сигналит синяя машина?</w:t>
      </w:r>
      <w:r w:rsidR="00C07804" w:rsidRPr="00304315">
        <w:rPr>
          <w:rStyle w:val="apple-converted-space"/>
          <w:noProof/>
          <w:color w:val="17365D" w:themeColor="text2" w:themeShade="BF"/>
          <w:bdr w:val="none" w:sz="0" w:space="0" w:color="auto" w:frame="1"/>
        </w:rPr>
        <w:t xml:space="preserve"> 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- Как сигналит красная машина?</w:t>
      </w:r>
      <w:r w:rsidR="00C07804" w:rsidRPr="00304315">
        <w:rPr>
          <w:rStyle w:val="apple-converted-space"/>
          <w:noProof/>
          <w:color w:val="17365D" w:themeColor="text2" w:themeShade="BF"/>
          <w:bdr w:val="none" w:sz="0" w:space="0" w:color="auto" w:frame="1"/>
        </w:rPr>
        <w:t xml:space="preserve"> 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</w:p>
    <w:p w:rsidR="00D9549C" w:rsidRPr="00304315" w:rsidRDefault="00D9549C" w:rsidP="00D9549C">
      <w:pPr>
        <w:pStyle w:val="a3"/>
        <w:numPr>
          <w:ilvl w:val="0"/>
          <w:numId w:val="1"/>
        </w:numPr>
        <w:spacing w:before="0" w:beforeAutospacing="0" w:after="0" w:afterAutospacing="0"/>
        <w:ind w:left="-567" w:right="-1"/>
        <w:rPr>
          <w:rStyle w:val="apple-converted-space"/>
          <w:color w:val="17365D" w:themeColor="text2" w:themeShade="BF"/>
        </w:rPr>
      </w:pPr>
      <w:r w:rsidRPr="00304315">
        <w:rPr>
          <w:color w:val="17365D" w:themeColor="text2" w:themeShade="BF"/>
        </w:rPr>
        <w:t xml:space="preserve">Упражнение </w:t>
      </w:r>
      <w:r w:rsidRPr="00304315">
        <w:rPr>
          <w:i/>
          <w:iCs/>
          <w:color w:val="17365D" w:themeColor="text2" w:themeShade="BF"/>
          <w:bdr w:val="none" w:sz="0" w:space="0" w:color="auto" w:frame="1"/>
        </w:rPr>
        <w:t>«Самолёт»</w:t>
      </w:r>
      <w:r w:rsidRPr="00304315">
        <w:rPr>
          <w:rStyle w:val="apple-converted-space"/>
          <w:color w:val="17365D" w:themeColor="text2" w:themeShade="BF"/>
          <w:bdr w:val="none" w:sz="0" w:space="0" w:color="auto" w:frame="1"/>
        </w:rPr>
        <w:t> </w:t>
      </w:r>
      <w:r w:rsidR="00C07804" w:rsidRPr="00304315">
        <w:rPr>
          <w:rStyle w:val="apple-converted-space"/>
          <w:noProof/>
          <w:color w:val="17365D" w:themeColor="text2" w:themeShade="BF"/>
          <w:bdr w:val="none" w:sz="0" w:space="0" w:color="auto" w:frame="1"/>
        </w:rPr>
        <w:drawing>
          <wp:inline distT="0" distB="0" distL="0" distR="0" wp14:anchorId="0A5B404E" wp14:editId="69BEADED">
            <wp:extent cx="744573" cy="5509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55" cy="556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  <w:bdr w:val="none" w:sz="0" w:space="0" w:color="auto" w:frame="1"/>
        </w:rPr>
        <w:t>Цель</w:t>
      </w:r>
      <w:r w:rsidRPr="00304315">
        <w:rPr>
          <w:color w:val="17365D" w:themeColor="text2" w:themeShade="BF"/>
        </w:rPr>
        <w:t>: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развивать чувство ритма</w:t>
      </w:r>
      <w:r w:rsidRPr="00304315">
        <w:rPr>
          <w:color w:val="17365D" w:themeColor="text2" w:themeShade="BF"/>
        </w:rPr>
        <w:t>, закреплять умение соединять речь с движением.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Сам, сам самолёт.                  /     Два хлопка, руки в стороны.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Тут и там самолёт.                 /     Два хлопка, руки в стороны.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Самолёт низко – высоко.       /     Руки вниз, вверх.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Самолёт близко – далеко.       /    Руки к себе, от себя.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</w:p>
    <w:p w:rsidR="00D9549C" w:rsidRPr="00304315" w:rsidRDefault="00D9549C" w:rsidP="00D9549C">
      <w:pPr>
        <w:pStyle w:val="a3"/>
        <w:numPr>
          <w:ilvl w:val="0"/>
          <w:numId w:val="1"/>
        </w:numPr>
        <w:spacing w:before="0" w:beforeAutospacing="0" w:after="0" w:afterAutospacing="0"/>
        <w:ind w:left="-567" w:right="-1"/>
        <w:rPr>
          <w:rStyle w:val="apple-converted-space"/>
          <w:color w:val="17365D" w:themeColor="text2" w:themeShade="BF"/>
        </w:rPr>
      </w:pPr>
      <w:r w:rsidRPr="00304315">
        <w:rPr>
          <w:color w:val="17365D" w:themeColor="text2" w:themeShade="BF"/>
        </w:rPr>
        <w:t>Упражнение</w:t>
      </w:r>
      <w:r w:rsidRPr="00304315">
        <w:rPr>
          <w:i/>
          <w:iCs/>
          <w:color w:val="17365D" w:themeColor="text2" w:themeShade="BF"/>
          <w:bdr w:val="none" w:sz="0" w:space="0" w:color="auto" w:frame="1"/>
        </w:rPr>
        <w:t xml:space="preserve"> «Артисты»</w:t>
      </w:r>
      <w:r w:rsidRPr="00304315">
        <w:rPr>
          <w:rStyle w:val="apple-converted-space"/>
          <w:color w:val="17365D" w:themeColor="text2" w:themeShade="BF"/>
          <w:bdr w:val="none" w:sz="0" w:space="0" w:color="auto" w:frame="1"/>
        </w:rPr>
        <w:t> </w:t>
      </w:r>
      <w:r w:rsidR="00C07804" w:rsidRPr="00304315">
        <w:rPr>
          <w:rStyle w:val="apple-converted-space"/>
          <w:noProof/>
          <w:color w:val="17365D" w:themeColor="text2" w:themeShade="BF"/>
          <w:bdr w:val="none" w:sz="0" w:space="0" w:color="auto" w:frame="1"/>
        </w:rPr>
        <w:drawing>
          <wp:inline distT="0" distB="0" distL="0" distR="0" wp14:anchorId="50E6DAFA">
            <wp:extent cx="1018717" cy="8077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984" cy="81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  <w:bdr w:val="none" w:sz="0" w:space="0" w:color="auto" w:frame="1"/>
        </w:rPr>
        <w:t>Цель</w:t>
      </w:r>
      <w:r w:rsidRPr="00304315">
        <w:rPr>
          <w:color w:val="17365D" w:themeColor="text2" w:themeShade="BF"/>
        </w:rPr>
        <w:t>: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развивать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</w:rPr>
        <w:t>умение владеть силой и высотой голоса, мимикой, жестами.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Дети становятся артистами и превращаются в разных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  <w:u w:val="single"/>
          <w:bdr w:val="none" w:sz="0" w:space="0" w:color="auto" w:frame="1"/>
        </w:rPr>
        <w:t>животных</w:t>
      </w:r>
      <w:r w:rsidRPr="00304315">
        <w:rPr>
          <w:color w:val="17365D" w:themeColor="text2" w:themeShade="BF"/>
        </w:rPr>
        <w:t>: медведя, мышку, лису и др. Они произносят потешки.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color w:val="17365D" w:themeColor="text2" w:themeShade="BF"/>
          <w:u w:val="single"/>
          <w:bdr w:val="none" w:sz="0" w:space="0" w:color="auto" w:frame="1"/>
        </w:rPr>
        <w:t>Например</w:t>
      </w:r>
      <w:r w:rsidRPr="00304315">
        <w:rPr>
          <w:color w:val="17365D" w:themeColor="text2" w:themeShade="BF"/>
        </w:rPr>
        <w:t>: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Петушок, петушок,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Золотой гребешок!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Выгляни в окошко,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Дам тебе горошка!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</w:p>
    <w:p w:rsidR="00D9549C" w:rsidRPr="00304315" w:rsidRDefault="00D9549C" w:rsidP="00D9549C">
      <w:pPr>
        <w:pStyle w:val="a3"/>
        <w:numPr>
          <w:ilvl w:val="0"/>
          <w:numId w:val="1"/>
        </w:numPr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Прослушивание литературных произведений в исполнении артистов с аудиокассет и дисков.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</w:p>
    <w:p w:rsidR="00D9549C" w:rsidRPr="00304315" w:rsidRDefault="00D9549C" w:rsidP="00D9549C">
      <w:pPr>
        <w:pStyle w:val="a3"/>
        <w:numPr>
          <w:ilvl w:val="0"/>
          <w:numId w:val="1"/>
        </w:numPr>
        <w:spacing w:before="0" w:beforeAutospacing="0" w:after="24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Образец взрослого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выразительного чтения произведения</w:t>
      </w:r>
      <w:r w:rsidRPr="00304315">
        <w:rPr>
          <w:color w:val="17365D" w:themeColor="text2" w:themeShade="BF"/>
        </w:rPr>
        <w:t>.</w:t>
      </w:r>
      <w:r w:rsidR="00304315" w:rsidRPr="00304315">
        <w:rPr>
          <w:b/>
          <w:noProof/>
          <w:color w:val="464646"/>
        </w:rPr>
        <w:t xml:space="preserve"> </w:t>
      </w:r>
    </w:p>
    <w:p w:rsidR="00D9549C" w:rsidRPr="00304315" w:rsidRDefault="00D9549C" w:rsidP="00D9549C">
      <w:pPr>
        <w:pStyle w:val="a3"/>
        <w:numPr>
          <w:ilvl w:val="0"/>
          <w:numId w:val="1"/>
        </w:numPr>
        <w:spacing w:before="0" w:beforeAutospacing="0" w:after="24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Характеристика персонажа, помогающая подобрать нужную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интонацию</w:t>
      </w:r>
      <w:r w:rsidRPr="00304315">
        <w:rPr>
          <w:color w:val="17365D" w:themeColor="text2" w:themeShade="BF"/>
        </w:rPr>
        <w:t>.</w:t>
      </w:r>
    </w:p>
    <w:p w:rsidR="00D9549C" w:rsidRPr="00304315" w:rsidRDefault="00D9549C" w:rsidP="00D9549C">
      <w:pPr>
        <w:pStyle w:val="a3"/>
        <w:numPr>
          <w:ilvl w:val="0"/>
          <w:numId w:val="1"/>
        </w:numPr>
        <w:spacing w:before="0" w:beforeAutospacing="0" w:after="24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Напоминание похожего случая из жизни ребёнка, оживляющего его эмоции.</w:t>
      </w:r>
    </w:p>
    <w:p w:rsidR="00D9549C" w:rsidRPr="00304315" w:rsidRDefault="00D9549C" w:rsidP="00D9549C">
      <w:pPr>
        <w:pStyle w:val="a3"/>
        <w:numPr>
          <w:ilvl w:val="0"/>
          <w:numId w:val="1"/>
        </w:numPr>
        <w:spacing w:before="0" w:beforeAutospacing="0" w:after="24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Заучивание произведений с использованием мимики, движений, жестов.</w:t>
      </w:r>
    </w:p>
    <w:p w:rsidR="00D9549C" w:rsidRPr="00304315" w:rsidRDefault="00D9549C" w:rsidP="00D9549C">
      <w:pPr>
        <w:pStyle w:val="a3"/>
        <w:numPr>
          <w:ilvl w:val="0"/>
          <w:numId w:val="1"/>
        </w:numPr>
        <w:spacing w:before="0" w:beforeAutospacing="0" w:after="240" w:afterAutospacing="0"/>
        <w:ind w:left="-567" w:right="-1"/>
        <w:rPr>
          <w:color w:val="17365D" w:themeColor="text2" w:themeShade="BF"/>
        </w:rPr>
      </w:pPr>
      <w:r w:rsidRPr="00304315">
        <w:rPr>
          <w:color w:val="17365D" w:themeColor="text2" w:themeShade="BF"/>
        </w:rPr>
        <w:t>Специальные задания учителя- логопеда.</w:t>
      </w:r>
    </w:p>
    <w:p w:rsidR="00D9549C" w:rsidRPr="00304315" w:rsidRDefault="00D9549C" w:rsidP="00D9549C">
      <w:pPr>
        <w:pStyle w:val="a3"/>
        <w:spacing w:before="0" w:beforeAutospacing="0" w:after="240" w:afterAutospacing="0"/>
        <w:ind w:left="-567" w:right="-1"/>
        <w:jc w:val="center"/>
        <w:rPr>
          <w:i/>
          <w:color w:val="FF0000"/>
          <w:u w:val="single"/>
        </w:rPr>
      </w:pPr>
      <w:r w:rsidRPr="00304315">
        <w:rPr>
          <w:b/>
          <w:i/>
          <w:color w:val="FF0000"/>
          <w:u w:val="single"/>
        </w:rPr>
        <w:t>Данные приёмы будут результативны, если соблюдать некоторые условия.</w:t>
      </w:r>
      <w:r w:rsidRPr="00304315">
        <w:rPr>
          <w:i/>
          <w:color w:val="FF0000"/>
          <w:u w:val="single"/>
        </w:rPr>
        <w:t xml:space="preserve"> </w:t>
      </w:r>
      <w:r w:rsidRPr="00304315">
        <w:rPr>
          <w:b/>
          <w:i/>
          <w:color w:val="FF0000"/>
          <w:u w:val="single"/>
        </w:rPr>
        <w:t>А</w:t>
      </w:r>
      <w:r w:rsidRPr="00304315">
        <w:rPr>
          <w:rStyle w:val="apple-converted-space"/>
          <w:b/>
          <w:i/>
          <w:color w:val="FF0000"/>
          <w:u w:val="single"/>
        </w:rPr>
        <w:t> </w:t>
      </w:r>
      <w:r w:rsidRPr="00304315">
        <w:rPr>
          <w:b/>
          <w:i/>
          <w:color w:val="FF0000"/>
          <w:u w:val="single"/>
          <w:bdr w:val="none" w:sz="0" w:space="0" w:color="auto" w:frame="1"/>
        </w:rPr>
        <w:t>именно</w:t>
      </w:r>
      <w:r w:rsidRPr="00304315">
        <w:rPr>
          <w:b/>
          <w:i/>
          <w:color w:val="FF0000"/>
          <w:u w:val="single"/>
        </w:rPr>
        <w:t>: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rPr>
          <w:color w:val="17365D" w:themeColor="text2" w:themeShade="BF"/>
        </w:rPr>
      </w:pPr>
      <w:r w:rsidRPr="00304315">
        <w:rPr>
          <w:b/>
          <w:color w:val="17365D" w:themeColor="text2" w:themeShade="BF"/>
        </w:rPr>
        <w:t>!</w:t>
      </w:r>
      <w:r w:rsidRPr="00304315">
        <w:rPr>
          <w:color w:val="17365D" w:themeColor="text2" w:themeShade="BF"/>
        </w:rPr>
        <w:t xml:space="preserve"> систематически работать над</w:t>
      </w:r>
      <w:r w:rsidRPr="00304315">
        <w:rPr>
          <w:rStyle w:val="apple-converted-space"/>
          <w:color w:val="17365D" w:themeColor="text2" w:themeShade="BF"/>
        </w:rPr>
        <w:t> </w:t>
      </w:r>
      <w:r w:rsidRPr="00304315">
        <w:rPr>
          <w:rStyle w:val="a4"/>
          <w:color w:val="17365D" w:themeColor="text2" w:themeShade="BF"/>
          <w:bdr w:val="none" w:sz="0" w:space="0" w:color="auto" w:frame="1"/>
        </w:rPr>
        <w:t>выразительностью речи</w:t>
      </w:r>
      <w:r w:rsidRPr="00304315">
        <w:rPr>
          <w:color w:val="17365D" w:themeColor="text2" w:themeShade="BF"/>
        </w:rPr>
        <w:t>;</w:t>
      </w:r>
    </w:p>
    <w:p w:rsidR="00D9549C" w:rsidRPr="00304315" w:rsidRDefault="00D9549C" w:rsidP="00D9549C">
      <w:pPr>
        <w:pStyle w:val="a3"/>
        <w:spacing w:before="248" w:beforeAutospacing="0" w:after="248" w:afterAutospacing="0"/>
        <w:ind w:left="-567" w:right="-1"/>
        <w:rPr>
          <w:color w:val="17365D" w:themeColor="text2" w:themeShade="BF"/>
        </w:rPr>
      </w:pPr>
      <w:r w:rsidRPr="00304315">
        <w:rPr>
          <w:b/>
          <w:color w:val="17365D" w:themeColor="text2" w:themeShade="BF"/>
        </w:rPr>
        <w:t xml:space="preserve">! </w:t>
      </w:r>
      <w:r w:rsidRPr="00304315">
        <w:rPr>
          <w:color w:val="17365D" w:themeColor="text2" w:themeShade="BF"/>
        </w:rPr>
        <w:t>быть личным примером для ребёнка;</w:t>
      </w:r>
    </w:p>
    <w:p w:rsidR="00D9549C" w:rsidRPr="00304315" w:rsidRDefault="00D9549C" w:rsidP="00D9549C">
      <w:pPr>
        <w:pStyle w:val="a3"/>
        <w:spacing w:before="248" w:beforeAutospacing="0" w:after="248" w:afterAutospacing="0"/>
        <w:ind w:left="-567" w:right="-1"/>
        <w:rPr>
          <w:color w:val="17365D" w:themeColor="text2" w:themeShade="BF"/>
        </w:rPr>
      </w:pPr>
      <w:r w:rsidRPr="00304315">
        <w:rPr>
          <w:b/>
          <w:color w:val="17365D" w:themeColor="text2" w:themeShade="BF"/>
        </w:rPr>
        <w:t xml:space="preserve">! </w:t>
      </w:r>
      <w:r w:rsidRPr="00304315">
        <w:rPr>
          <w:color w:val="17365D" w:themeColor="text2" w:themeShade="BF"/>
        </w:rPr>
        <w:t>выполнять рекомендации педагогов;</w:t>
      </w:r>
    </w:p>
    <w:p w:rsidR="00D9549C" w:rsidRPr="00304315" w:rsidRDefault="00D9549C" w:rsidP="00D9549C">
      <w:pPr>
        <w:pStyle w:val="a3"/>
        <w:spacing w:before="248" w:beforeAutospacing="0" w:after="248" w:afterAutospacing="0"/>
        <w:ind w:left="-567" w:right="-1"/>
        <w:rPr>
          <w:color w:val="17365D" w:themeColor="text2" w:themeShade="BF"/>
        </w:rPr>
      </w:pPr>
      <w:r w:rsidRPr="00304315">
        <w:rPr>
          <w:b/>
          <w:color w:val="17365D" w:themeColor="text2" w:themeShade="BF"/>
        </w:rPr>
        <w:t xml:space="preserve">! </w:t>
      </w:r>
      <w:r w:rsidRPr="00304315">
        <w:rPr>
          <w:color w:val="17365D" w:themeColor="text2" w:themeShade="BF"/>
        </w:rPr>
        <w:t>закреплять поставленные логопедом звуки;</w:t>
      </w:r>
    </w:p>
    <w:p w:rsidR="00D9549C" w:rsidRPr="00304315" w:rsidRDefault="00D9549C" w:rsidP="00D9549C">
      <w:pPr>
        <w:pStyle w:val="a3"/>
        <w:spacing w:before="248" w:beforeAutospacing="0" w:after="248" w:afterAutospacing="0"/>
        <w:ind w:left="-567" w:right="-1"/>
        <w:rPr>
          <w:color w:val="17365D" w:themeColor="text2" w:themeShade="BF"/>
        </w:rPr>
      </w:pPr>
      <w:r w:rsidRPr="00304315">
        <w:rPr>
          <w:b/>
          <w:color w:val="17365D" w:themeColor="text2" w:themeShade="BF"/>
        </w:rPr>
        <w:t xml:space="preserve">! </w:t>
      </w:r>
      <w:r w:rsidRPr="00304315">
        <w:rPr>
          <w:color w:val="17365D" w:themeColor="text2" w:themeShade="BF"/>
        </w:rPr>
        <w:t>быть по отношению к ребёнку терпеливым, доброжелательным, не скупиться на похвалу;</w:t>
      </w:r>
    </w:p>
    <w:p w:rsidR="00D9549C" w:rsidRPr="00304315" w:rsidRDefault="00D9549C" w:rsidP="00D9549C">
      <w:pPr>
        <w:pStyle w:val="a3"/>
        <w:spacing w:before="248" w:beforeAutospacing="0" w:after="248" w:afterAutospacing="0"/>
        <w:ind w:left="-567" w:right="-1"/>
        <w:rPr>
          <w:color w:val="17365D" w:themeColor="text2" w:themeShade="BF"/>
        </w:rPr>
      </w:pPr>
      <w:r w:rsidRPr="00304315">
        <w:rPr>
          <w:b/>
          <w:color w:val="17365D" w:themeColor="text2" w:themeShade="BF"/>
        </w:rPr>
        <w:t>!</w:t>
      </w:r>
      <w:r w:rsidRPr="00304315">
        <w:rPr>
          <w:color w:val="17365D" w:themeColor="text2" w:themeShade="BF"/>
        </w:rPr>
        <w:t xml:space="preserve"> создавать мотивацию для занятий с малышом.</w:t>
      </w:r>
    </w:p>
    <w:p w:rsidR="00D9549C" w:rsidRPr="00304315" w:rsidRDefault="00D9549C" w:rsidP="00D9549C">
      <w:pPr>
        <w:pStyle w:val="a3"/>
        <w:spacing w:before="0" w:beforeAutospacing="0" w:after="0" w:afterAutospacing="0"/>
        <w:ind w:left="-567" w:right="-1"/>
        <w:jc w:val="center"/>
        <w:rPr>
          <w:b/>
          <w:color w:val="FF0000"/>
        </w:rPr>
      </w:pPr>
      <w:r w:rsidRPr="00304315">
        <w:rPr>
          <w:b/>
          <w:color w:val="FF0000"/>
        </w:rPr>
        <w:t>Жела</w:t>
      </w:r>
      <w:r w:rsidR="00827994" w:rsidRPr="00304315">
        <w:rPr>
          <w:b/>
          <w:color w:val="FF0000"/>
        </w:rPr>
        <w:t>ем</w:t>
      </w:r>
      <w:r w:rsidRPr="00304315">
        <w:rPr>
          <w:b/>
          <w:color w:val="FF0000"/>
        </w:rPr>
        <w:t xml:space="preserve"> вам успехов!</w:t>
      </w:r>
    </w:p>
    <w:p w:rsidR="00D9549C" w:rsidRPr="00304315" w:rsidRDefault="00304315" w:rsidP="00D9549C">
      <w:pPr>
        <w:pStyle w:val="a3"/>
        <w:spacing w:before="0" w:beforeAutospacing="0" w:after="0" w:afterAutospacing="0"/>
        <w:ind w:left="-1134" w:right="-143"/>
        <w:jc w:val="center"/>
        <w:rPr>
          <w:b/>
          <w:color w:val="333333"/>
          <w:u w:val="single"/>
        </w:rPr>
      </w:pPr>
      <w:r w:rsidRPr="00304315">
        <w:rPr>
          <w:b/>
          <w:noProof/>
          <w:color w:val="464646"/>
        </w:rPr>
        <w:drawing>
          <wp:inline distT="0" distB="0" distL="0" distR="0" wp14:anchorId="11E95523" wp14:editId="3F73CF4B">
            <wp:extent cx="1792922" cy="133273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656" cy="1339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49C" w:rsidRPr="00304315" w:rsidRDefault="00D9549C" w:rsidP="00304315">
      <w:pPr>
        <w:spacing w:before="64" w:after="64" w:line="240" w:lineRule="auto"/>
        <w:ind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1809F1">
      <w:pPr>
        <w:spacing w:before="64" w:after="64" w:line="240" w:lineRule="auto"/>
        <w:ind w:left="-1134" w:right="-143"/>
        <w:jc w:val="center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04315" w:rsidRDefault="00D9549C" w:rsidP="00D9549C">
      <w:pPr>
        <w:spacing w:before="64" w:after="64" w:line="240" w:lineRule="auto"/>
        <w:ind w:left="-1134" w:right="-143"/>
        <w:rPr>
          <w:rFonts w:ascii="Times New Roman" w:hAnsi="Times New Roman"/>
          <w:b/>
          <w:color w:val="464646"/>
          <w:sz w:val="24"/>
          <w:szCs w:val="24"/>
        </w:rPr>
      </w:pPr>
    </w:p>
    <w:p w:rsidR="00D9549C" w:rsidRPr="00361676" w:rsidRDefault="00D9549C" w:rsidP="00D9549C">
      <w:pPr>
        <w:rPr>
          <w:rFonts w:ascii="Times New Roman" w:hAnsi="Times New Roman"/>
          <w:sz w:val="28"/>
          <w:szCs w:val="28"/>
        </w:rPr>
      </w:pPr>
    </w:p>
    <w:p w:rsidR="006B5525" w:rsidRDefault="006B5525"/>
    <w:sectPr w:rsidR="006B5525" w:rsidSect="00304315">
      <w:pgSz w:w="16838" w:h="11906" w:orient="landscape"/>
      <w:pgMar w:top="568" w:right="426" w:bottom="850" w:left="1276" w:header="708" w:footer="708" w:gutter="0"/>
      <w:cols w:num="2" w:space="27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534" w:rsidRDefault="00642534" w:rsidP="00D9549C">
      <w:pPr>
        <w:spacing w:after="0" w:line="240" w:lineRule="auto"/>
      </w:pPr>
      <w:r>
        <w:separator/>
      </w:r>
    </w:p>
  </w:endnote>
  <w:endnote w:type="continuationSeparator" w:id="0">
    <w:p w:rsidR="00642534" w:rsidRDefault="00642534" w:rsidP="00D9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534" w:rsidRDefault="00642534" w:rsidP="00D9549C">
      <w:pPr>
        <w:spacing w:after="0" w:line="240" w:lineRule="auto"/>
      </w:pPr>
      <w:r>
        <w:separator/>
      </w:r>
    </w:p>
  </w:footnote>
  <w:footnote w:type="continuationSeparator" w:id="0">
    <w:p w:rsidR="00642534" w:rsidRDefault="00642534" w:rsidP="00D9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90989"/>
    <w:multiLevelType w:val="hybridMultilevel"/>
    <w:tmpl w:val="F8BE4A40"/>
    <w:lvl w:ilvl="0" w:tplc="0419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9C"/>
    <w:rsid w:val="0001274F"/>
    <w:rsid w:val="001809F1"/>
    <w:rsid w:val="001F2A8A"/>
    <w:rsid w:val="00304315"/>
    <w:rsid w:val="0054572B"/>
    <w:rsid w:val="00642534"/>
    <w:rsid w:val="006B5525"/>
    <w:rsid w:val="006E556A"/>
    <w:rsid w:val="00827994"/>
    <w:rsid w:val="00C07804"/>
    <w:rsid w:val="00D9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2EEC"/>
  <w15:docId w15:val="{08E3D942-811D-42AF-8A3B-739668B0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4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4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9549C"/>
    <w:rPr>
      <w:b/>
      <w:bCs/>
    </w:rPr>
  </w:style>
  <w:style w:type="character" w:customStyle="1" w:styleId="apple-converted-space">
    <w:name w:val="apple-converted-space"/>
    <w:basedOn w:val="a0"/>
    <w:rsid w:val="00D9549C"/>
  </w:style>
  <w:style w:type="paragraph" w:styleId="a5">
    <w:name w:val="footnote text"/>
    <w:basedOn w:val="a"/>
    <w:link w:val="a6"/>
    <w:uiPriority w:val="99"/>
    <w:semiHidden/>
    <w:unhideWhenUsed/>
    <w:rsid w:val="00D954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549C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9549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04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43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BE67D-02AF-4FCB-B0DE-A0FC468E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user</cp:lastModifiedBy>
  <cp:revision>2</cp:revision>
  <cp:lastPrinted>2022-04-11T11:37:00Z</cp:lastPrinted>
  <dcterms:created xsi:type="dcterms:W3CDTF">2022-04-11T11:37:00Z</dcterms:created>
  <dcterms:modified xsi:type="dcterms:W3CDTF">2022-04-11T11:37:00Z</dcterms:modified>
</cp:coreProperties>
</file>