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48E" w:rsidRPr="00FB0352" w:rsidRDefault="002B227A" w:rsidP="00FB0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Arial" w:eastAsia="Times New Roman" w:hAnsi="Arial" w:cs="Arial"/>
          <w:color w:val="111111"/>
          <w:sz w:val="26"/>
          <w:szCs w:val="26"/>
        </w:rPr>
        <w:t xml:space="preserve">             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Организованная образовательная деятельность</w:t>
      </w:r>
      <w:r w:rsidR="00E4648E"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ориентирована для детей средней группы, </w:t>
      </w:r>
      <w:r w:rsidR="00E4648E"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включает деятельность </w:t>
      </w:r>
      <w:r w:rsidR="00E4648E"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«ФЭМП»</w:t>
      </w:r>
      <w:r w:rsidR="00E4648E"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="00E4648E"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«Познавательное развитие»</w:t>
      </w:r>
      <w:r w:rsidR="00E4648E"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="00E4648E"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«Физическое развитие»</w:t>
      </w:r>
      <w:r w:rsidR="00E4648E"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 w:rsidR="00E4648E"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ОД соответствует </w:t>
      </w:r>
      <w:r w:rsidR="00E4648E"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ФГОС</w:t>
      </w:r>
      <w:r w:rsidR="00E4648E"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Тема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FB035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 xml:space="preserve">Пять </w:t>
      </w:r>
      <w:proofErr w:type="gramStart"/>
      <w:r w:rsidRPr="00FB035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ключей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»(</w:t>
      </w:r>
      <w:proofErr w:type="gramEnd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проблемная задача)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помочь доктору Айболиту найти волшебную воду.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Возрастная группа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средняя группа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(4 года)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Форма НОД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деятельностный подход к решению проблемной задачи.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Форма </w:t>
      </w: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организации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:подгрупповая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(10 детей)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Цель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формировать математические, коммуникативные навыки, расширять активный словарь детей.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Задачи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Образовательные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закреплять знания о частях суток;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закреплять знания о цифрах от 1 до 5;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закреплять знание о геометрических фигурах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(круг, овал, квадрат, треугольник, прямоугольник)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закреплять умение ориентироваться на листе бумаги;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закреплять цвета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(красный, голубой, фиолетовый, оранжевый, жёлтый, зелёный)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закреплять в памяти названия весенних месяцев;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Развивающие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развивать внимание и память;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развивать логическое мышление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(продолжать учить отгадывать загадки описательного характера)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Речевые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продолжать расширять словарь за счёт имён существительных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(повадки, дупло, берлога, логово, нора)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; имён прилагательных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(колючий, лохматый, неуклюжий, хитрый, злой, пушистый, голодный и др.)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; глаголов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(прятаться, охотиться, и т. д.)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закреплять умение правильно пользоваться обобщающими понятиями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(классификация)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Воспитательные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воспитывать у детей эмпатию, доброжелательность в общении со сверстниками и взрослыми, оказывать помощь.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Средства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Наглядные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Ларец,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пять ключей разной формы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,10 небольших стеклянных баночек с прозрачной водой, 10 платочков, ребристая дорожка, мостик, голубая ткань (озеро,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пять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рыбок разного цвета с цифрами от 1 до 5, Раздаточный материал на каждого ребёнка. Альбомные листы по количеству детей,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карточки с изображением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(солнца, домика, елки, гриба, </w:t>
      </w:r>
      <w:proofErr w:type="spellStart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чветов</w:t>
      </w:r>
      <w:proofErr w:type="spellEnd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Презентация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«Части суток»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картинки животных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Словесные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художественное слово рассказ воспитателя, загадки, дидактическая игра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«Что где находится?»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Методические приёмы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Путешествие, игровая ситуация, постановка проблемы, беседа-диалог. Конструктивная деятельность, эксперимент с водой в баночке, анализ, подведение итогов. </w:t>
      </w:r>
      <w:proofErr w:type="spell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Физминутка</w:t>
      </w:r>
      <w:proofErr w:type="spell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23D3F" w:rsidRDefault="00D23D3F" w:rsidP="00FB035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</w:rPr>
      </w:pPr>
    </w:p>
    <w:p w:rsidR="00D23D3F" w:rsidRDefault="00D23D3F" w:rsidP="00FB035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</w:rPr>
      </w:pPr>
    </w:p>
    <w:p w:rsidR="00D23D3F" w:rsidRDefault="00D23D3F" w:rsidP="00FB035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</w:rPr>
      </w:pPr>
    </w:p>
    <w:p w:rsidR="00E4648E" w:rsidRPr="00FB0352" w:rsidRDefault="00E4648E" w:rsidP="00D23D3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83A629"/>
          <w:sz w:val="24"/>
          <w:szCs w:val="24"/>
        </w:rPr>
        <w:t>Ход НОД: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1этап. Организационно-мотивационный этап.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 с детьми читают книгу К. И Чуковского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«Айболит»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В группу входит доктор Айболит.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Айболит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Здравствуйте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ребята, помогите мне, пожалуйста.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:Здравствуй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доктор Айболит. А что случилось?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Айболит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Представляете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мне позвонили из Африки и попросили, чтобы я срочно приехал. В Африке заболели все зверята. Я взял волшебную воду и уже, было собрался в путь, но злые пираты отобрали у меня волшебную воду! Они закрыли её в ларец, а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бросили в глубокое озеро.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2 этап. Этап целеполагания.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Как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мы можем помочь? Что нужно делать?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Айболит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Вам предстоит выполнить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пять заданий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 За каждое правильно выполненное задание вы от рыбки получите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 Если наберёте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пять ключей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то сможете открыть ларец с волшебной водой. Я бы и сам с вами отправился в путь, но меня ждут другие больные зверята.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Воспитатель. Поможем, ребята? Надо отправляться в путь. Но сначала мы проверим, сможете ли вы помочь Айболиту.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Игра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 какое время года?»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Айболит.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какое время года все купаются и загорают?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какое время года птички улетают на юг?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какое время года расцветают подснежники?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какое время года играют в снежки?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какое время года тает снег?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какое время года с деревьев опадают листья?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какое время года появляются проталины?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Айболит. Молодцы! Я думаю, что вы справитесь и достанете все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Айболит уходит.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3 этап. Самостоятельная деятельность детей.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Тогда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отправляемся в путь к озеру. Идём по дорожке, а потом по мостику.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Посмотрите, в озере плавают рыбки. Чтобы узнать, какое задание первое, а какое второе и т. д., нам нужно рыбок расположить по порядку.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(Дети раскладывают в обруче рыбок с цифрами от 1 до 5)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Молодцы! Вот первая рыбка и задание 1.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Рыбка предлагает вам назвать все геометрические фигуры, которые вы видите на доске.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(дети проходят к доске)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:Ответы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детей (Красный треугольник, оранжевый круг, желтый квадрат, зеленый треугольник, голубой квадрат, синий овал, фиолетовый овал).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Найдите одинаковые фигуры и расскажите, чем они похожи?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:ответы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детей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(форма, цвет, величина)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:Молодцы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вы отлично справились с первым заданием. Вот от рыбки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ключик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за правильные ответы.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Найдите рыбку с цифрой 2.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ЗАДАНИЕ 2 - Игра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«Скажи одним словом»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(обобщение)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с мячом.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Яблоко, груша, слива, лимон – …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(фрукты)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Кровать, тумбочка, стул, шкаф – …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(мебель)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Собака, кошка, корова, коза – …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(домашние животные)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Папа, мама, бабушка, дедушка – …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(родственники - семья)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Кубик, кукла, машина, мячик – …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(игрушки)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Тапочки, босоножки, сапоги, кроссовки – …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(обувь)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Пчела, стрекоза, муха, жук – …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(насекомые)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Самолёт, вертолёт, ракета – …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(воздушный транспорт)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:Молодцы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вы отлично справились со вторым заданием. Вот от рыбки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ключик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за правильные ответы.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Найдите рыбку с цифрой 3.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ЗАДАНИЕ 3 - Игра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«Описываем животное»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Воспитатель. Если отгадаете животное, то на ширме появится этот зверь.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У этого животного летом шубка серая, а зимою белая. Он быстро бегает. Всех в лесу боится, прячется под кустом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(заяц)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Он маленький и колючий. Зимой спит. Летом ловит жуков и червяков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(ёж)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Он большой, лохматый, неуклюжий. Зимой спит в берлоге. Летом ходит по лесу и ищет мёд и малину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(медведь)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Она рыжая и хитрая. У неё пушистый хвост. Живёт в норе. Ловит мышей и зайцев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(лиса)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Он серый и страшный, злой и голодный. Ловит зайцев и телят. Живёт в логове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(волк)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Она маленькая, быстрая, рыжая. По деревьям скачет, живёт в дупле. Грызёт шишки и орешки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(белка)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Воспитатель. Ребята, а как называются эти животные? Правильно, дикие животные. За правильные ответы рыбка даёт нам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Хорошо. Все правильно сделали? Рыбка даёт нам третий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А сейчас ребята рыбка предлагает нам просто отдохнуть.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(дети проходят на ковёр)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Игра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gramEnd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Море</w:t>
      </w:r>
      <w:proofErr w:type="spellEnd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 волнуется раз…»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Чтобы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выполнить следующее задание нам нужно сесть за столы.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Задание 4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«Что где находится?»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:Нужно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 альбомном листе расставить все предметы в следующем 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порядке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правом верхнем углу прикрепите солнце;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в центре расположите домик;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справа от дома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«посадите»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ёлочку;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слева от дома оформите клумбу с цветами;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- между ёлочкой и домиком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«посадите»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 гриб;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Осталась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одна рыбка. Какая цифра? Правильно, 5. Найдите рыбку с цифрой 5.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Назовите части суток.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утро, день, вечер, ночь.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:Рыбка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нам загадывает загадки. Вы отгадайте, в какое время суток это бывает. Показываю отгадку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</w:t>
      </w:r>
      <w:r w:rsidRPr="00FB035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картинку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)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1. На траву роса ложится,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Ну а нам пора вставать,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На зарядку становиться,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Чтобы лучше день начать.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(утро)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2. Мы уже зеваем сладко,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Тени тут и там снуют,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Чистим зубы для порядка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И готовимся ко сну.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(вечер)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3. Ничего не видно стало,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Будто кто-то одеялом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С головою нас закутал.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Это что за время суток?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(ночь)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4. В полдень солнышко в зените,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У него лучи, как нити,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Землю щедро согревают,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Всех обедать приглашают.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(день)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- Молодцы! Отгадали все загадки.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Рыбка отдаёт нам сразу пятый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ключик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чтобы мы отнесли его доктору Айболиту.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Этап осуществления деятельности.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Звонят доктору. 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Выходит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Айболит.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Айболит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:Сейчас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вам предстоит подобрать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ключи к замкам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открыть ларец и достать волшебную воду.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с воспитателем подбирают </w:t>
      </w:r>
      <w:r w:rsidRPr="00FB035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ключи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 Открывают ларец, а он пуст.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Айболит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Пираты обманули меня и украли волшебную воду. Что же делать?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Ребята, подарим нашему доктору Айболиту волшебную воду.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Дети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ответы детей.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Пройдём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ребята к столу. Перед вами баночки с водой, 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но по-моему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, она обыкновенная. Ну, что превратимся с вами в сказочных волшебников.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Дети накрывают баночки платочками, трясут ими и говорят волшебные слова </w:t>
      </w:r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proofErr w:type="spellStart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Крибли</w:t>
      </w:r>
      <w:proofErr w:type="spellEnd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 xml:space="preserve">, </w:t>
      </w:r>
      <w:proofErr w:type="spellStart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крабли</w:t>
      </w:r>
      <w:proofErr w:type="spellEnd"/>
      <w:r w:rsidRPr="00FB035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, бум»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:Смотрите</w:t>
      </w:r>
      <w:proofErr w:type="spellEnd"/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! Самая настоящая волшебная вода!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Рефлексивно-результативный этап.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Секретный эксперимент с водой. Чтобы в баночке после прозрачной воды появилась цветная, нужно нанести на крышку от банки густую гуашь. После того, как вы встряхнёте или поболтаете закрытую баночку, в ней появится цветная вода.</w:t>
      </w:r>
    </w:p>
    <w:p w:rsidR="00E4648E" w:rsidRPr="00FB0352" w:rsidRDefault="00E4648E" w:rsidP="00FB035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Дети дарят доктору Айболиту волшебную воду.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Айболит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Спасибо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 помощь! Срочно отправляюсь в Африку лечить зверей. И вам от меня сюрприз, чтобы вы не болели вот вам витамины!</w:t>
      </w:r>
    </w:p>
    <w:p w:rsidR="00E4648E" w:rsidRPr="00FB0352" w:rsidRDefault="00E4648E" w:rsidP="00FB03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Воспитатель и дети</w:t>
      </w: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Спасибо. До свидания!</w:t>
      </w:r>
    </w:p>
    <w:p w:rsidR="00E41650" w:rsidRPr="00FB0352" w:rsidRDefault="00E4648E" w:rsidP="00FB0352">
      <w:pPr>
        <w:shd w:val="clear" w:color="auto" w:fill="FFFFFF"/>
        <w:spacing w:after="0" w:line="240" w:lineRule="auto"/>
        <w:ind w:firstLine="360"/>
        <w:rPr>
          <w:rStyle w:val="a5"/>
          <w:rFonts w:ascii="Times New Roman" w:eastAsia="Times New Roman" w:hAnsi="Times New Roman" w:cs="Times New Roman"/>
          <w:b w:val="0"/>
          <w:bCs w:val="0"/>
          <w:color w:val="111111"/>
          <w:sz w:val="24"/>
          <w:szCs w:val="24"/>
        </w:rPr>
      </w:pPr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Айболит</w:t>
      </w:r>
      <w:proofErr w:type="gramStart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>: До</w:t>
      </w:r>
      <w:proofErr w:type="gramEnd"/>
      <w:r w:rsidRPr="00FB035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свидания.</w:t>
      </w: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  <w:bookmarkStart w:id="0" w:name="_GoBack"/>
      <w:bookmarkEnd w:id="0"/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FB0352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</w:p>
    <w:p w:rsidR="00FB0352" w:rsidRDefault="003A66A8" w:rsidP="003A66A8">
      <w:pPr>
        <w:pStyle w:val="af"/>
        <w:shd w:val="clear" w:color="auto" w:fill="FFFFFF"/>
        <w:spacing w:before="0" w:beforeAutospacing="0" w:after="0" w:afterAutospacing="0"/>
        <w:jc w:val="right"/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Style w:val="a5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«Школа молодого педагога»</w:t>
      </w:r>
    </w:p>
    <w:p w:rsidR="003A66A8" w:rsidRDefault="003A66A8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</w:pPr>
    </w:p>
    <w:p w:rsidR="00E41650" w:rsidRPr="00FB0352" w:rsidRDefault="00E41650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</w:pPr>
      <w:r w:rsidRPr="00FB0352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>Мастер – класс для</w:t>
      </w:r>
      <w:r w:rsidR="001636EC" w:rsidRPr="00FB0352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 xml:space="preserve"> </w:t>
      </w:r>
      <w:r w:rsidR="003A66A8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>воспитателей</w:t>
      </w:r>
    </w:p>
    <w:p w:rsidR="00FB0352" w:rsidRDefault="00E41650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</w:pPr>
      <w:r w:rsidRPr="00FB0352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>«</w:t>
      </w:r>
      <w:r w:rsidR="00E4648E" w:rsidRPr="00FB0352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 xml:space="preserve">Технологическая карта </w:t>
      </w:r>
      <w:r w:rsidRPr="00FB0352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 xml:space="preserve">образовательной деятельности». </w:t>
      </w:r>
    </w:p>
    <w:p w:rsidR="00E4648E" w:rsidRPr="00FB0352" w:rsidRDefault="00E41650" w:rsidP="00E41650">
      <w:pPr>
        <w:pStyle w:val="af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26"/>
        </w:rPr>
      </w:pPr>
      <w:r w:rsidRPr="00FB0352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>(</w:t>
      </w:r>
      <w:r w:rsidR="00E4648E" w:rsidRPr="00FB0352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>составление по ФГОС</w:t>
      </w:r>
      <w:r w:rsidRPr="00FB0352">
        <w:rPr>
          <w:rStyle w:val="a5"/>
          <w:i/>
          <w:iCs/>
          <w:color w:val="111111"/>
          <w:sz w:val="32"/>
          <w:szCs w:val="26"/>
          <w:bdr w:val="none" w:sz="0" w:space="0" w:color="auto" w:frame="1"/>
        </w:rPr>
        <w:t>)</w:t>
      </w:r>
    </w:p>
    <w:p w:rsidR="00E4648E" w:rsidRDefault="00E4648E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Итак,</w:t>
      </w:r>
      <w:r w:rsidR="001636EC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 xml:space="preserve">что такое технологическая карта </w:t>
      </w:r>
      <w:r w:rsidR="00E41650">
        <w:rPr>
          <w:color w:val="111111"/>
          <w:sz w:val="26"/>
          <w:szCs w:val="26"/>
        </w:rPr>
        <w:t>образовательной деятельности</w:t>
      </w:r>
      <w:r w:rsidRPr="00E41650">
        <w:rPr>
          <w:color w:val="111111"/>
          <w:sz w:val="26"/>
          <w:szCs w:val="26"/>
        </w:rPr>
        <w:t xml:space="preserve">. Скажу своими словами. Без нее не обойтись на открытом </w:t>
      </w:r>
      <w:r w:rsidR="00E41650">
        <w:rPr>
          <w:color w:val="111111"/>
          <w:sz w:val="26"/>
          <w:szCs w:val="26"/>
        </w:rPr>
        <w:t>показе</w:t>
      </w:r>
      <w:r w:rsidRPr="00E41650">
        <w:rPr>
          <w:color w:val="111111"/>
          <w:sz w:val="26"/>
          <w:szCs w:val="26"/>
        </w:rPr>
        <w:t>,</w:t>
      </w:r>
      <w:r w:rsidR="001636EC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 xml:space="preserve">на </w:t>
      </w:r>
      <w:r w:rsidR="001636EC" w:rsidRPr="00E41650">
        <w:rPr>
          <w:color w:val="111111"/>
          <w:sz w:val="26"/>
          <w:szCs w:val="26"/>
        </w:rPr>
        <w:t>презентации</w:t>
      </w:r>
      <w:r w:rsidRPr="00E41650">
        <w:rPr>
          <w:color w:val="111111"/>
          <w:sz w:val="26"/>
          <w:szCs w:val="26"/>
        </w:rPr>
        <w:t>,</w:t>
      </w:r>
      <w:r w:rsidR="001636EC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мастер-классе. Это конспект действий,</w:t>
      </w:r>
      <w:r w:rsidR="001636EC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слов практически каждого,</w:t>
      </w:r>
      <w:r w:rsidR="001636EC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 xml:space="preserve">кто </w:t>
      </w:r>
      <w:r w:rsidR="001636EC" w:rsidRPr="00E41650">
        <w:rPr>
          <w:color w:val="111111"/>
          <w:sz w:val="26"/>
          <w:szCs w:val="26"/>
        </w:rPr>
        <w:t>учувствует</w:t>
      </w:r>
      <w:r w:rsidRPr="00E41650">
        <w:rPr>
          <w:color w:val="111111"/>
          <w:sz w:val="26"/>
          <w:szCs w:val="26"/>
        </w:rPr>
        <w:t xml:space="preserve"> в данном мероприятии. </w:t>
      </w:r>
      <w:r w:rsidR="00E41650">
        <w:rPr>
          <w:color w:val="111111"/>
          <w:sz w:val="26"/>
          <w:szCs w:val="26"/>
        </w:rPr>
        <w:t>Р</w:t>
      </w:r>
      <w:r w:rsidRPr="00E41650">
        <w:rPr>
          <w:color w:val="111111"/>
          <w:sz w:val="26"/>
          <w:szCs w:val="26"/>
        </w:rPr>
        <w:t xml:space="preserve">ечь пойдет о работе в ДОУ. </w:t>
      </w:r>
    </w:p>
    <w:p w:rsidR="00335111" w:rsidRDefault="00335111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Развитие современного общества предъявляет новые требования к дошкольному образованию. Особое значение приобретают повышение профессиональной компетенции воспитателя, способности </w:t>
      </w:r>
      <w:proofErr w:type="gramStart"/>
      <w:r>
        <w:rPr>
          <w:color w:val="111111"/>
          <w:sz w:val="26"/>
          <w:szCs w:val="26"/>
        </w:rPr>
        <w:t>специалиста  решать</w:t>
      </w:r>
      <w:proofErr w:type="gramEnd"/>
      <w:r>
        <w:rPr>
          <w:color w:val="111111"/>
          <w:sz w:val="26"/>
          <w:szCs w:val="26"/>
        </w:rPr>
        <w:t xml:space="preserve"> различные профессиональные проблемы и задачи на основе опыта, знаний и ценностей.</w:t>
      </w:r>
    </w:p>
    <w:p w:rsidR="00335111" w:rsidRDefault="00335111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Педагоги используют </w:t>
      </w:r>
      <w:proofErr w:type="spellStart"/>
      <w:r w:rsidR="00054E5C">
        <w:rPr>
          <w:color w:val="111111"/>
          <w:sz w:val="26"/>
          <w:szCs w:val="26"/>
        </w:rPr>
        <w:t>здоро</w:t>
      </w:r>
      <w:r w:rsidR="006B0369">
        <w:rPr>
          <w:color w:val="111111"/>
          <w:sz w:val="26"/>
          <w:szCs w:val="26"/>
        </w:rPr>
        <w:t>вьесберегающие</w:t>
      </w:r>
      <w:proofErr w:type="spellEnd"/>
      <w:r w:rsidR="006B0369">
        <w:rPr>
          <w:color w:val="111111"/>
          <w:sz w:val="26"/>
          <w:szCs w:val="26"/>
        </w:rPr>
        <w:t xml:space="preserve">, проблемные и </w:t>
      </w:r>
      <w:proofErr w:type="gramStart"/>
      <w:r w:rsidR="006B0369">
        <w:rPr>
          <w:color w:val="111111"/>
          <w:sz w:val="26"/>
          <w:szCs w:val="26"/>
        </w:rPr>
        <w:t>исследовательские  технологии</w:t>
      </w:r>
      <w:proofErr w:type="gramEnd"/>
      <w:r w:rsidR="006B0369">
        <w:rPr>
          <w:color w:val="111111"/>
          <w:sz w:val="26"/>
          <w:szCs w:val="26"/>
        </w:rPr>
        <w:t xml:space="preserve">, методы проектов, портфолио, информационно-коммуникационные технологии,  технологии решения изобретательских задач(ТРИЗ) и т.д. Для того, чтобы освоить эти </w:t>
      </w:r>
      <w:proofErr w:type="gramStart"/>
      <w:r w:rsidR="006B0369">
        <w:rPr>
          <w:color w:val="111111"/>
          <w:sz w:val="26"/>
          <w:szCs w:val="26"/>
        </w:rPr>
        <w:t>технологии ,</w:t>
      </w:r>
      <w:proofErr w:type="gramEnd"/>
      <w:r w:rsidR="006B0369">
        <w:rPr>
          <w:color w:val="111111"/>
          <w:sz w:val="26"/>
          <w:szCs w:val="26"/>
        </w:rPr>
        <w:t xml:space="preserve"> необходимо найти способ  их детального описания, а также конструирования организованной образовательной деятельности (ООД) в соответствии с выбранной технологией либо методикой. Одним из таких способов является технологическая карта. Общее определение технологической карты- описание процесса в виде </w:t>
      </w:r>
      <w:proofErr w:type="gramStart"/>
      <w:r w:rsidR="006B0369">
        <w:rPr>
          <w:color w:val="111111"/>
          <w:sz w:val="26"/>
          <w:szCs w:val="26"/>
        </w:rPr>
        <w:t>пошаговой ,</w:t>
      </w:r>
      <w:proofErr w:type="gramEnd"/>
      <w:r w:rsidR="006B0369">
        <w:rPr>
          <w:color w:val="111111"/>
          <w:sz w:val="26"/>
          <w:szCs w:val="26"/>
        </w:rPr>
        <w:t xml:space="preserve"> поэтапной последовательности действий с указанием применяемых средств. В образовательной </w:t>
      </w:r>
      <w:proofErr w:type="gramStart"/>
      <w:r w:rsidR="006B0369">
        <w:rPr>
          <w:color w:val="111111"/>
          <w:sz w:val="26"/>
          <w:szCs w:val="26"/>
        </w:rPr>
        <w:t>практике  обязательно</w:t>
      </w:r>
      <w:proofErr w:type="gramEnd"/>
      <w:r w:rsidR="006B0369">
        <w:rPr>
          <w:color w:val="111111"/>
          <w:sz w:val="26"/>
          <w:szCs w:val="26"/>
        </w:rPr>
        <w:t xml:space="preserve"> указываются  также цели, задачи и предполагаемые  результаты.</w:t>
      </w:r>
    </w:p>
    <w:p w:rsidR="006B0369" w:rsidRDefault="006B0369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 xml:space="preserve">Не следует считать, что конструирование технологической карты полезно лишь педагогам, осваивающим новые методики. ЕЕ использование </w:t>
      </w:r>
      <w:r w:rsidR="006C6851">
        <w:rPr>
          <w:color w:val="111111"/>
          <w:sz w:val="26"/>
          <w:szCs w:val="26"/>
        </w:rPr>
        <w:t xml:space="preserve">поможет </w:t>
      </w:r>
      <w:proofErr w:type="gramStart"/>
      <w:r w:rsidR="006C6851">
        <w:rPr>
          <w:color w:val="111111"/>
          <w:sz w:val="26"/>
          <w:szCs w:val="26"/>
        </w:rPr>
        <w:t>определить  структуру</w:t>
      </w:r>
      <w:proofErr w:type="gramEnd"/>
      <w:r w:rsidR="006C6851">
        <w:rPr>
          <w:color w:val="111111"/>
          <w:sz w:val="26"/>
          <w:szCs w:val="26"/>
        </w:rPr>
        <w:t xml:space="preserve"> образовательной </w:t>
      </w:r>
      <w:proofErr w:type="spellStart"/>
      <w:r w:rsidR="006C6851">
        <w:rPr>
          <w:color w:val="111111"/>
          <w:sz w:val="26"/>
          <w:szCs w:val="26"/>
        </w:rPr>
        <w:t>джеятельности</w:t>
      </w:r>
      <w:proofErr w:type="spellEnd"/>
      <w:r w:rsidR="006C6851">
        <w:rPr>
          <w:color w:val="111111"/>
          <w:sz w:val="26"/>
          <w:szCs w:val="26"/>
        </w:rPr>
        <w:t xml:space="preserve">, выбрать оптимальную форму, наиболее эффективные методы, рационально распределить время и решить другие задачи.  Это благоприятно </w:t>
      </w:r>
      <w:proofErr w:type="gramStart"/>
      <w:r w:rsidR="006C6851">
        <w:rPr>
          <w:color w:val="111111"/>
          <w:sz w:val="26"/>
          <w:szCs w:val="26"/>
        </w:rPr>
        <w:t>сказывается  на</w:t>
      </w:r>
      <w:proofErr w:type="gramEnd"/>
      <w:r w:rsidR="006C6851">
        <w:rPr>
          <w:color w:val="111111"/>
          <w:sz w:val="26"/>
          <w:szCs w:val="26"/>
        </w:rPr>
        <w:t xml:space="preserve"> качестве образовательного процесса и его результативности.</w:t>
      </w:r>
    </w:p>
    <w:p w:rsidR="00335111" w:rsidRPr="00335111" w:rsidRDefault="00335111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335111">
        <w:rPr>
          <w:color w:val="111111"/>
          <w:sz w:val="26"/>
          <w:szCs w:val="26"/>
        </w:rPr>
        <w:t>Сегодня при подготовке НОД, как правило, составляется сценарий, однако в нем не всегда прослеживаются структура и взаимосвязь компонентов. Элементы, этапы планируются по наитию, без четкой целевой установки и видения перспективы, подчас это лишь набор предлагаемых детям заданий, в лучшем случае объединенных внешней интригой, сюжетом. При таком подходе вряд ли можно рассчитывать на высокие результаты образовательной деятельности - бессистемность и нелогичность всегда негативно отражаются на результате.</w:t>
      </w:r>
    </w:p>
    <w:p w:rsidR="00335111" w:rsidRDefault="00335111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  <w:r w:rsidRPr="00335111">
        <w:rPr>
          <w:color w:val="111111"/>
          <w:sz w:val="26"/>
          <w:szCs w:val="26"/>
        </w:rPr>
        <w:t>Если при планировании воспитатель</w:t>
      </w:r>
      <w:r w:rsidR="00AE3F39">
        <w:rPr>
          <w:color w:val="111111"/>
          <w:sz w:val="26"/>
          <w:szCs w:val="26"/>
        </w:rPr>
        <w:t xml:space="preserve"> придерживается  традиционной схемы «начало – ход ООД- окончание», то можно сделать вывод о том, что у него не сформирована важная профессиональная компетенция- целеполагание- практическое осмысление  своей деятельности с точки зрения целей и их достижения рациональными средствами. Современный педагог должен четко представлять цель и результат образовательной деятельности, каждого ее этапа.</w:t>
      </w:r>
    </w:p>
    <w:p w:rsidR="00AB6830" w:rsidRDefault="00AB6830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</w:p>
    <w:p w:rsidR="0049692C" w:rsidRDefault="0049692C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</w:p>
    <w:p w:rsidR="00FC67E3" w:rsidRPr="00FC67E3" w:rsidRDefault="00FC67E3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lastRenderedPageBreak/>
        <w:t>Разработка технологической карты</w:t>
      </w:r>
    </w:p>
    <w:p w:rsidR="00FC67E3" w:rsidRPr="00FC67E3" w:rsidRDefault="00FC67E3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Технологическая карта должна предусматривать все элементы образовательной деятельности и подготовки к ней.</w:t>
      </w:r>
      <w:r w:rsidR="0049692C">
        <w:rPr>
          <w:color w:val="111111"/>
          <w:sz w:val="26"/>
          <w:szCs w:val="26"/>
        </w:rPr>
        <w:t xml:space="preserve"> </w:t>
      </w:r>
      <w:r w:rsidRPr="00FC67E3">
        <w:rPr>
          <w:color w:val="111111"/>
          <w:sz w:val="26"/>
          <w:szCs w:val="26"/>
        </w:rPr>
        <w:t>Конспект(сценарий)как таковой может входить в технологическую карту, но это не обязательное условие. Технологическая карта может также отражать в общем виде подходы, методы и приемы, используемые воспитателем в ходе реализации конкретной технологии.</w:t>
      </w:r>
    </w:p>
    <w:p w:rsidR="00FC67E3" w:rsidRPr="00FC67E3" w:rsidRDefault="00FC67E3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 xml:space="preserve">Существует ли алгоритм конструирования технологической карты </w:t>
      </w:r>
      <w:r w:rsidR="0049692C">
        <w:rPr>
          <w:color w:val="111111"/>
          <w:sz w:val="26"/>
          <w:szCs w:val="26"/>
        </w:rPr>
        <w:t>организованной</w:t>
      </w:r>
      <w:r w:rsidRPr="00FC67E3">
        <w:rPr>
          <w:color w:val="111111"/>
          <w:sz w:val="26"/>
          <w:szCs w:val="26"/>
        </w:rPr>
        <w:t xml:space="preserve"> образовательной деятельности? Универсального рецепта скорее всего нет, но можно выделить общие моменты.</w:t>
      </w:r>
    </w:p>
    <w:p w:rsidR="00FC67E3" w:rsidRPr="00FC67E3" w:rsidRDefault="00FC67E3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Так, порядок конструирования технологической карты может предусматривать:</w:t>
      </w:r>
    </w:p>
    <w:p w:rsidR="00FC67E3" w:rsidRPr="00FC67E3" w:rsidRDefault="00FC67E3" w:rsidP="003A66A8">
      <w:pPr>
        <w:pStyle w:val="af"/>
        <w:numPr>
          <w:ilvl w:val="0"/>
          <w:numId w:val="5"/>
        </w:numPr>
        <w:shd w:val="clear" w:color="auto" w:fill="FFFFFF"/>
        <w:spacing w:before="225" w:after="225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 xml:space="preserve">постановку цели </w:t>
      </w:r>
      <w:r w:rsidR="0049692C">
        <w:rPr>
          <w:color w:val="111111"/>
          <w:sz w:val="26"/>
          <w:szCs w:val="26"/>
        </w:rPr>
        <w:t>О</w:t>
      </w:r>
      <w:r w:rsidRPr="00FC67E3">
        <w:rPr>
          <w:color w:val="111111"/>
          <w:sz w:val="26"/>
          <w:szCs w:val="26"/>
        </w:rPr>
        <w:t>ОД, определение темы и кон</w:t>
      </w:r>
      <w:proofErr w:type="spellStart"/>
      <w:r w:rsidRPr="00FC67E3">
        <w:rPr>
          <w:color w:val="111111"/>
          <w:sz w:val="26"/>
          <w:szCs w:val="26"/>
        </w:rPr>
        <w:t xml:space="preserve">ечного </w:t>
      </w:r>
      <w:proofErr w:type="spellEnd"/>
      <w:r w:rsidRPr="00FC67E3">
        <w:rPr>
          <w:color w:val="111111"/>
          <w:sz w:val="26"/>
          <w:szCs w:val="26"/>
        </w:rPr>
        <w:t>результата;</w:t>
      </w:r>
    </w:p>
    <w:p w:rsidR="00FC67E3" w:rsidRPr="00FC67E3" w:rsidRDefault="00FC67E3" w:rsidP="003A66A8">
      <w:pPr>
        <w:pStyle w:val="af"/>
        <w:numPr>
          <w:ilvl w:val="0"/>
          <w:numId w:val="5"/>
        </w:numPr>
        <w:shd w:val="clear" w:color="auto" w:fill="FFFFFF"/>
        <w:spacing w:before="225" w:after="225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формулирование задач;</w:t>
      </w:r>
    </w:p>
    <w:p w:rsidR="00FC67E3" w:rsidRPr="00FC67E3" w:rsidRDefault="00FC67E3" w:rsidP="003A66A8">
      <w:pPr>
        <w:pStyle w:val="af"/>
        <w:numPr>
          <w:ilvl w:val="0"/>
          <w:numId w:val="5"/>
        </w:numPr>
        <w:shd w:val="clear" w:color="auto" w:fill="FFFFFF"/>
        <w:spacing w:before="225" w:after="225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определение этапов НОД,</w:t>
      </w:r>
      <w:r w:rsidR="0049692C">
        <w:rPr>
          <w:color w:val="111111"/>
          <w:sz w:val="26"/>
          <w:szCs w:val="26"/>
        </w:rPr>
        <w:t xml:space="preserve"> </w:t>
      </w:r>
      <w:r w:rsidRPr="00FC67E3">
        <w:rPr>
          <w:color w:val="111111"/>
          <w:sz w:val="26"/>
          <w:szCs w:val="26"/>
        </w:rPr>
        <w:t>их целей и промежуточных</w:t>
      </w:r>
      <w:r w:rsidRPr="00FC67E3">
        <w:rPr>
          <w:color w:val="111111"/>
          <w:sz w:val="26"/>
          <w:szCs w:val="26"/>
        </w:rPr>
        <w:tab/>
      </w:r>
      <w:r w:rsidR="0049692C">
        <w:rPr>
          <w:color w:val="111111"/>
          <w:sz w:val="26"/>
          <w:szCs w:val="26"/>
        </w:rPr>
        <w:t xml:space="preserve"> </w:t>
      </w:r>
      <w:r w:rsidRPr="00FC67E3">
        <w:rPr>
          <w:color w:val="111111"/>
          <w:sz w:val="26"/>
          <w:szCs w:val="26"/>
        </w:rPr>
        <w:t>результатов;</w:t>
      </w:r>
    </w:p>
    <w:p w:rsidR="00FC67E3" w:rsidRPr="00FC67E3" w:rsidRDefault="00FC67E3" w:rsidP="003A66A8">
      <w:pPr>
        <w:pStyle w:val="af"/>
        <w:numPr>
          <w:ilvl w:val="0"/>
          <w:numId w:val="5"/>
        </w:numPr>
        <w:shd w:val="clear" w:color="auto" w:fill="FFFFFF"/>
        <w:spacing w:before="225" w:after="225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выбор методов, приемов и форм организации деятельности воспитанников в соответствии с поставленными целями и задачами;</w:t>
      </w:r>
    </w:p>
    <w:p w:rsidR="00FC67E3" w:rsidRPr="00FC67E3" w:rsidRDefault="00FC67E3" w:rsidP="003A66A8">
      <w:pPr>
        <w:pStyle w:val="af"/>
        <w:numPr>
          <w:ilvl w:val="0"/>
          <w:numId w:val="5"/>
        </w:numPr>
        <w:shd w:val="clear" w:color="auto" w:fill="FFFFFF"/>
        <w:spacing w:before="225" w:after="225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определение и отражение в технологической карте направлений работы, свойственных данной технологии, методике, программе;</w:t>
      </w:r>
    </w:p>
    <w:p w:rsidR="00FC67E3" w:rsidRPr="00FC67E3" w:rsidRDefault="00FC67E3" w:rsidP="003A66A8">
      <w:pPr>
        <w:pStyle w:val="af"/>
        <w:numPr>
          <w:ilvl w:val="0"/>
          <w:numId w:val="5"/>
        </w:numPr>
        <w:shd w:val="clear" w:color="auto" w:fill="FFFFFF"/>
        <w:spacing w:before="225" w:after="225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наполнение содержанием, подбор материала;</w:t>
      </w:r>
      <w:r w:rsidRPr="00FC67E3">
        <w:rPr>
          <w:color w:val="111111"/>
          <w:sz w:val="26"/>
          <w:szCs w:val="26"/>
        </w:rPr>
        <w:tab/>
        <w:t>„</w:t>
      </w:r>
      <w:r w:rsidRPr="00FC67E3">
        <w:rPr>
          <w:color w:val="111111"/>
          <w:sz w:val="26"/>
          <w:szCs w:val="26"/>
        </w:rPr>
        <w:tab/>
      </w:r>
      <w:r w:rsidRPr="00FC67E3">
        <w:rPr>
          <w:color w:val="111111"/>
          <w:sz w:val="26"/>
          <w:szCs w:val="26"/>
        </w:rPr>
        <w:tab/>
      </w:r>
    </w:p>
    <w:p w:rsidR="00FC67E3" w:rsidRPr="00FC67E3" w:rsidRDefault="00FC67E3" w:rsidP="003A66A8">
      <w:pPr>
        <w:pStyle w:val="af"/>
        <w:numPr>
          <w:ilvl w:val="0"/>
          <w:numId w:val="5"/>
        </w:numPr>
        <w:shd w:val="clear" w:color="auto" w:fill="FFFFFF"/>
        <w:spacing w:before="225" w:after="225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примерный хронометраж НОД.</w:t>
      </w:r>
    </w:p>
    <w:p w:rsidR="0049692C" w:rsidRPr="0049692C" w:rsidRDefault="00FC67E3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  <w:r w:rsidRPr="00FC67E3">
        <w:rPr>
          <w:color w:val="111111"/>
          <w:sz w:val="26"/>
          <w:szCs w:val="26"/>
        </w:rPr>
        <w:t>Стоит еще раз подчеркнуть логичность именно такой после</w:t>
      </w:r>
      <w:r w:rsidR="0049692C">
        <w:rPr>
          <w:color w:val="111111"/>
          <w:sz w:val="26"/>
          <w:szCs w:val="26"/>
        </w:rPr>
        <w:t>довательности</w:t>
      </w:r>
      <w:r w:rsidR="0041783D">
        <w:rPr>
          <w:color w:val="111111"/>
          <w:sz w:val="26"/>
          <w:szCs w:val="26"/>
        </w:rPr>
        <w:t xml:space="preserve">: </w:t>
      </w:r>
      <w:r w:rsidR="0049692C" w:rsidRPr="0049692C">
        <w:rPr>
          <w:color w:val="111111"/>
          <w:sz w:val="26"/>
          <w:szCs w:val="26"/>
        </w:rPr>
        <w:t xml:space="preserve">цель - задачи - методы - формы организации познавательной (или иной) деятельности - </w:t>
      </w:r>
      <w:proofErr w:type="spellStart"/>
      <w:proofErr w:type="gramStart"/>
      <w:r w:rsidR="0049692C" w:rsidRPr="0049692C">
        <w:rPr>
          <w:color w:val="111111"/>
          <w:sz w:val="26"/>
          <w:szCs w:val="26"/>
        </w:rPr>
        <w:t>содержание.Предложенный</w:t>
      </w:r>
      <w:proofErr w:type="spellEnd"/>
      <w:proofErr w:type="gramEnd"/>
      <w:r w:rsidR="0049692C" w:rsidRPr="0049692C">
        <w:rPr>
          <w:color w:val="111111"/>
          <w:sz w:val="26"/>
          <w:szCs w:val="26"/>
        </w:rPr>
        <w:t xml:space="preserve"> в приложении примерный шаблон можно использовать при конструировании технологических карт. В зависимости от вида образовательной деятельности, реализуемой технологии, методики выбираются этапы, формулируются задачи, определяются оптимальные формы организации совместной деятельности. При необходимости технологическую карту можно дополнить, например, указать в ней интегрируемые области, коррекционную работу (если проводится) или оборудование и дидактический материал, используемые на определенном этапе. В зависимости от реализуемой технологии, целей и вида образовательной деятельности структура карты (этапы, их чередование) может различаться. Так, например, этап "психологический настрой" в большей степени актуален для приходящего в группу специалиста. Однако логическая последовательность и взаимосвязь всех этапов должна быть выдержана.</w:t>
      </w:r>
    </w:p>
    <w:p w:rsidR="00DF0DDE" w:rsidRPr="00DF0DDE" w:rsidRDefault="0049692C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49692C">
        <w:rPr>
          <w:color w:val="111111"/>
          <w:sz w:val="26"/>
          <w:szCs w:val="26"/>
        </w:rPr>
        <w:t>В качестве примера в приложении представлена технологическая карта продуктивной деятельн</w:t>
      </w:r>
      <w:proofErr w:type="spellStart"/>
      <w:r w:rsidRPr="0049692C">
        <w:rPr>
          <w:color w:val="111111"/>
          <w:sz w:val="26"/>
          <w:szCs w:val="26"/>
        </w:rPr>
        <w:t xml:space="preserve">ости </w:t>
      </w:r>
      <w:proofErr w:type="spellEnd"/>
      <w:r w:rsidRPr="0049692C">
        <w:rPr>
          <w:color w:val="111111"/>
          <w:sz w:val="26"/>
          <w:szCs w:val="26"/>
        </w:rPr>
        <w:t>по освоению образовательной области "Худо-</w:t>
      </w:r>
      <w:proofErr w:type="spellStart"/>
      <w:r w:rsidRPr="0049692C">
        <w:rPr>
          <w:color w:val="111111"/>
          <w:sz w:val="26"/>
          <w:szCs w:val="26"/>
        </w:rPr>
        <w:t>жественное</w:t>
      </w:r>
      <w:proofErr w:type="spellEnd"/>
      <w:r w:rsidRPr="0049692C">
        <w:rPr>
          <w:color w:val="111111"/>
          <w:sz w:val="26"/>
          <w:szCs w:val="26"/>
        </w:rPr>
        <w:t xml:space="preserve"> творчество" с элементами </w:t>
      </w:r>
      <w:proofErr w:type="spellStart"/>
      <w:r w:rsidRPr="0049692C">
        <w:rPr>
          <w:color w:val="111111"/>
          <w:sz w:val="26"/>
          <w:szCs w:val="26"/>
        </w:rPr>
        <w:t>изотерапии</w:t>
      </w:r>
      <w:proofErr w:type="spellEnd"/>
      <w:r w:rsidRPr="0049692C">
        <w:rPr>
          <w:color w:val="111111"/>
          <w:sz w:val="26"/>
          <w:szCs w:val="26"/>
        </w:rPr>
        <w:t>. Данная методика используется в работе с детьми, имеющими нарушения речи. Предложенная кар</w:t>
      </w:r>
      <w:r w:rsidR="00DF0DDE">
        <w:rPr>
          <w:color w:val="111111"/>
          <w:sz w:val="26"/>
          <w:szCs w:val="26"/>
        </w:rPr>
        <w:t xml:space="preserve">та </w:t>
      </w:r>
      <w:r w:rsidR="00DF0DDE" w:rsidRPr="00DF0DDE">
        <w:rPr>
          <w:color w:val="111111"/>
          <w:sz w:val="26"/>
          <w:szCs w:val="26"/>
        </w:rPr>
        <w:t xml:space="preserve">является своеобразным шаблоном, по которому можно выстроить любое занятие на основе этой методики. В ней видны структурные элементы НОД данного направления, цели и содержание каждого этапа, примерно указаны используемые воспитателем приемы и методы. Это не означает, что на этапе планирования нужно строго следовать данной схеме, важно придерживаться основных положений методики. Технологическая карта общего вида подчеркивает отличительные особенности методики и ее суть. </w:t>
      </w:r>
    </w:p>
    <w:p w:rsidR="00DF0DDE" w:rsidRPr="00DF0DDE" w:rsidRDefault="00DF0DDE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DF0DDE">
        <w:rPr>
          <w:color w:val="111111"/>
          <w:sz w:val="26"/>
          <w:szCs w:val="26"/>
        </w:rPr>
        <w:lastRenderedPageBreak/>
        <w:t>В представленной технологической карте прослеживается основная педагогическая задача: через творческую изобразительную деятельность побуждать воспитанника к речевой деятельности. Здесь соблюдается интегративный принцип, на основе которого в полной мере реализуются образовательные области</w:t>
      </w:r>
      <w:r>
        <w:rPr>
          <w:color w:val="111111"/>
          <w:sz w:val="26"/>
          <w:szCs w:val="26"/>
        </w:rPr>
        <w:t xml:space="preserve">. </w:t>
      </w:r>
      <w:r w:rsidRPr="00DF0DDE">
        <w:rPr>
          <w:color w:val="111111"/>
          <w:sz w:val="26"/>
          <w:szCs w:val="26"/>
        </w:rPr>
        <w:t>Как видно из предложенного материала, 20-30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минутная организованная образовательная деятельность состоит из шести этапов, а не трех.</w:t>
      </w:r>
    </w:p>
    <w:p w:rsidR="00DF0DDE" w:rsidRPr="00DF0DDE" w:rsidRDefault="00DF0DDE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DF0DDE">
        <w:rPr>
          <w:color w:val="111111"/>
          <w:sz w:val="26"/>
          <w:szCs w:val="26"/>
        </w:rPr>
        <w:t xml:space="preserve">Поскольку данная методика пересекается с приемами и подходами, применяемыми в </w:t>
      </w:r>
      <w:proofErr w:type="spellStart"/>
      <w:r w:rsidRPr="00DF0DDE">
        <w:rPr>
          <w:color w:val="111111"/>
          <w:sz w:val="26"/>
          <w:szCs w:val="26"/>
        </w:rPr>
        <w:t>изотерапии</w:t>
      </w:r>
      <w:proofErr w:type="spellEnd"/>
      <w:r w:rsidRPr="00DF0DDE">
        <w:rPr>
          <w:color w:val="111111"/>
          <w:sz w:val="26"/>
          <w:szCs w:val="26"/>
        </w:rPr>
        <w:t xml:space="preserve">, то характерным для этой технологии является этап "вербализация". Почему не назвать его проще - "проговаривание"? Потому что проговаривание </w:t>
      </w:r>
      <w:proofErr w:type="gramStart"/>
      <w:r w:rsidRPr="00DF0DDE">
        <w:rPr>
          <w:color w:val="111111"/>
          <w:sz w:val="26"/>
          <w:szCs w:val="26"/>
        </w:rPr>
        <w:t>- это</w:t>
      </w:r>
      <w:proofErr w:type="gramEnd"/>
      <w:r w:rsidRPr="00DF0DDE">
        <w:rPr>
          <w:color w:val="111111"/>
          <w:sz w:val="26"/>
          <w:szCs w:val="26"/>
        </w:rPr>
        <w:t xml:space="preserve"> во</w:t>
      </w:r>
      <w:r>
        <w:rPr>
          <w:color w:val="111111"/>
          <w:sz w:val="26"/>
          <w:szCs w:val="26"/>
        </w:rPr>
        <w:t>с</w:t>
      </w:r>
      <w:r w:rsidRPr="00DF0DDE">
        <w:rPr>
          <w:color w:val="111111"/>
          <w:sz w:val="26"/>
          <w:szCs w:val="26"/>
        </w:rPr>
        <w:t>произведение услышанного, понятого ранее. Здесь же иные задачи - помочь ребенку выразить при помощи речи свои мысли, чувства, возникающие по ходу творческой деятельности.</w:t>
      </w:r>
    </w:p>
    <w:p w:rsidR="00DF0DDE" w:rsidRPr="00DF0DDE" w:rsidRDefault="00DF0DDE" w:rsidP="003A66A8">
      <w:pPr>
        <w:pStyle w:val="af"/>
        <w:shd w:val="clear" w:color="auto" w:fill="FFFFFF"/>
        <w:spacing w:before="225" w:after="225"/>
        <w:ind w:firstLine="360"/>
        <w:jc w:val="both"/>
        <w:rPr>
          <w:color w:val="111111"/>
          <w:sz w:val="26"/>
          <w:szCs w:val="26"/>
        </w:rPr>
      </w:pPr>
      <w:r w:rsidRPr="00DF0DDE">
        <w:rPr>
          <w:color w:val="111111"/>
          <w:sz w:val="26"/>
          <w:szCs w:val="26"/>
        </w:rPr>
        <w:t>В самом начале вместо привычного организационного этапа предусмотрено два: психологический настрой и вводно-организационный. Такое разделение не случайно. Даже тот факт, что на эти этапы от</w:t>
      </w:r>
      <w:r>
        <w:rPr>
          <w:color w:val="111111"/>
          <w:sz w:val="26"/>
          <w:szCs w:val="26"/>
        </w:rPr>
        <w:t xml:space="preserve">водится </w:t>
      </w:r>
      <w:r w:rsidRPr="00DF0DDE">
        <w:rPr>
          <w:color w:val="111111"/>
          <w:sz w:val="26"/>
          <w:szCs w:val="26"/>
        </w:rPr>
        <w:t>водится совсем немного времени, не позволяет п</w:t>
      </w:r>
      <w:r>
        <w:rPr>
          <w:color w:val="111111"/>
          <w:sz w:val="26"/>
          <w:szCs w:val="26"/>
        </w:rPr>
        <w:t>е</w:t>
      </w:r>
      <w:r w:rsidRPr="00DF0DDE">
        <w:rPr>
          <w:color w:val="111111"/>
          <w:sz w:val="26"/>
          <w:szCs w:val="26"/>
        </w:rPr>
        <w:t>дагогу их совместить, т. к. решаются разные задачи.</w:t>
      </w:r>
    </w:p>
    <w:p w:rsidR="0049692C" w:rsidRDefault="00DF0DDE" w:rsidP="003A66A8">
      <w:pPr>
        <w:pStyle w:val="af"/>
        <w:shd w:val="clear" w:color="auto" w:fill="FFFFFF"/>
        <w:spacing w:before="225" w:after="225"/>
        <w:jc w:val="both"/>
        <w:rPr>
          <w:color w:val="111111"/>
          <w:sz w:val="26"/>
          <w:szCs w:val="26"/>
        </w:rPr>
      </w:pPr>
      <w:r w:rsidRPr="00DF0DDE">
        <w:rPr>
          <w:color w:val="111111"/>
          <w:sz w:val="26"/>
          <w:szCs w:val="26"/>
        </w:rPr>
        <w:t>И результаты этих непродолжительных этапов также различны. Таким образом, начало НОД никогда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не будет сведено исключительно к приготовлению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материалов и инструментов.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В ходе практической работы воспитателю необходимо организовать общение в процессе и по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поводу творческой деятельности. То есть педагог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должен выступать не в роли ревностного стража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дисциплины и тишины, а напротив - инициатора и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 xml:space="preserve">организатора общения воспитанников. </w:t>
      </w:r>
      <w:proofErr w:type="spellStart"/>
      <w:proofErr w:type="gramStart"/>
      <w:r w:rsidRPr="00DF0DDE">
        <w:rPr>
          <w:color w:val="111111"/>
          <w:sz w:val="26"/>
          <w:szCs w:val="26"/>
        </w:rPr>
        <w:t>Разумеется,это</w:t>
      </w:r>
      <w:proofErr w:type="spellEnd"/>
      <w:proofErr w:type="gramEnd"/>
      <w:r w:rsidRPr="00DF0DDE">
        <w:rPr>
          <w:color w:val="111111"/>
          <w:sz w:val="26"/>
          <w:szCs w:val="26"/>
        </w:rPr>
        <w:t xml:space="preserve"> общение мягко направляется в нужное русло, но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не замечаниями, а путем включенности в процесс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творчества педагога, занимающего позицию партнера, а не манипулятора. Кроме того, в данном подходе прослеживается взаимосвязь всех компонентов,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каждый следующий этап - логическое продолжение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предыдущего.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Даже если рассматривать технологическую карту образовательной деятельности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как "праздничное блюдо", приготовляемое в особых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случаях, например, для участия в профессиональном конкурсе, то и в этом случае польза несомненная. Дело в том, что при составлении технологической карты воспитателю приходится осмысливать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собственную педагогическую деятельность и ее результативность, активно использовать профессиональную терминологию, оценивать определенные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моменты в новом ракурсе - и все это имеет большое</w:t>
      </w:r>
      <w:r>
        <w:rPr>
          <w:color w:val="111111"/>
          <w:sz w:val="26"/>
          <w:szCs w:val="26"/>
        </w:rPr>
        <w:t xml:space="preserve"> </w:t>
      </w:r>
      <w:r w:rsidRPr="00DF0DDE">
        <w:rPr>
          <w:color w:val="111111"/>
          <w:sz w:val="26"/>
          <w:szCs w:val="26"/>
        </w:rPr>
        <w:t>значение для профессионального роста педагога.</w:t>
      </w:r>
    </w:p>
    <w:p w:rsidR="0049692C" w:rsidRDefault="0049692C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</w:p>
    <w:p w:rsidR="0049692C" w:rsidRDefault="0049692C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</w:p>
    <w:p w:rsidR="0049692C" w:rsidRDefault="0049692C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</w:p>
    <w:p w:rsidR="0049692C" w:rsidRDefault="0049692C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</w:p>
    <w:p w:rsidR="0049692C" w:rsidRDefault="0049692C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6"/>
          <w:szCs w:val="26"/>
        </w:rPr>
      </w:pPr>
    </w:p>
    <w:p w:rsidR="0049692C" w:rsidRDefault="00FB0352" w:rsidP="00FC67E3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>
        <w:rPr>
          <w:noProof/>
          <w:color w:val="111111"/>
          <w:sz w:val="26"/>
          <w:szCs w:val="26"/>
        </w:rPr>
        <w:lastRenderedPageBreak/>
        <w:drawing>
          <wp:inline distT="0" distB="0" distL="0" distR="0" wp14:anchorId="142148E8">
            <wp:extent cx="7171690" cy="7495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690" cy="749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92C" w:rsidRDefault="0049692C" w:rsidP="00FC67E3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</w:p>
    <w:p w:rsidR="0049692C" w:rsidRDefault="00FB0352" w:rsidP="00FC67E3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>
        <w:rPr>
          <w:noProof/>
          <w:color w:val="111111"/>
          <w:sz w:val="26"/>
          <w:szCs w:val="26"/>
        </w:rPr>
        <w:lastRenderedPageBreak/>
        <w:drawing>
          <wp:inline distT="0" distB="0" distL="0" distR="0" wp14:anchorId="50FDFF4C">
            <wp:extent cx="6419215" cy="73336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733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692C" w:rsidRDefault="0049692C" w:rsidP="00FC67E3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</w:p>
    <w:p w:rsidR="0049692C" w:rsidRDefault="0049692C" w:rsidP="00FC67E3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</w:p>
    <w:p w:rsidR="0049692C" w:rsidRDefault="0049692C" w:rsidP="00FC67E3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</w:p>
    <w:p w:rsidR="0049692C" w:rsidRDefault="00FB0352" w:rsidP="00FC67E3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>
        <w:rPr>
          <w:noProof/>
          <w:color w:val="111111"/>
          <w:sz w:val="26"/>
          <w:szCs w:val="26"/>
        </w:rPr>
        <w:lastRenderedPageBreak/>
        <w:drawing>
          <wp:inline distT="0" distB="0" distL="0" distR="0" wp14:anchorId="597593C8">
            <wp:extent cx="6609715" cy="761936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761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6"/>
          <w:szCs w:val="26"/>
        </w:rPr>
        <w:lastRenderedPageBreak/>
        <w:drawing>
          <wp:inline distT="0" distB="0" distL="0" distR="0" wp14:anchorId="32B95C98">
            <wp:extent cx="6790690" cy="74860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748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352" w:rsidRPr="003A66A8" w:rsidRDefault="00FB0352" w:rsidP="003A66A8">
      <w:pPr>
        <w:pStyle w:val="af"/>
        <w:shd w:val="clear" w:color="auto" w:fill="FFFFFF"/>
        <w:spacing w:before="225" w:beforeAutospacing="0" w:after="225" w:afterAutospacing="0"/>
        <w:ind w:firstLine="360"/>
        <w:jc w:val="center"/>
        <w:rPr>
          <w:rStyle w:val="a5"/>
          <w:b w:val="0"/>
          <w:bCs w:val="0"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lastRenderedPageBreak/>
        <w:t>Образец</w:t>
      </w:r>
      <w:r>
        <w:rPr>
          <w:noProof/>
          <w:color w:val="111111"/>
          <w:sz w:val="26"/>
          <w:szCs w:val="26"/>
        </w:rPr>
        <w:drawing>
          <wp:inline distT="0" distB="0" distL="0" distR="0" wp14:anchorId="1A510A19">
            <wp:extent cx="6409690" cy="359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66A8">
        <w:rPr>
          <w:color w:val="111111"/>
          <w:sz w:val="26"/>
          <w:szCs w:val="26"/>
        </w:rPr>
        <w:t xml:space="preserve">                         </w:t>
      </w:r>
      <w:proofErr w:type="spellStart"/>
      <w:r>
        <w:rPr>
          <w:rStyle w:val="a5"/>
          <w:color w:val="111111"/>
          <w:sz w:val="26"/>
          <w:szCs w:val="26"/>
          <w:bdr w:val="none" w:sz="0" w:space="0" w:color="auto" w:frame="1"/>
        </w:rPr>
        <w:t>Образец</w:t>
      </w:r>
      <w:proofErr w:type="spellEnd"/>
      <w:r>
        <w:rPr>
          <w:rStyle w:val="a5"/>
          <w:color w:val="111111"/>
          <w:sz w:val="26"/>
          <w:szCs w:val="26"/>
          <w:bdr w:val="none" w:sz="0" w:space="0" w:color="auto" w:frame="1"/>
        </w:rPr>
        <w:t xml:space="preserve"> написания конспекта.</w:t>
      </w:r>
    </w:p>
    <w:p w:rsidR="00FB0352" w:rsidRDefault="00FB0352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6"/>
          <w:szCs w:val="26"/>
          <w:bdr w:val="none" w:sz="0" w:space="0" w:color="auto" w:frame="1"/>
        </w:rPr>
      </w:pP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1)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Тема</w:t>
      </w:r>
      <w:r w:rsidRPr="00E41650">
        <w:rPr>
          <w:color w:val="111111"/>
          <w:sz w:val="26"/>
          <w:szCs w:val="26"/>
        </w:rPr>
        <w:t>:…</w:t>
      </w:r>
      <w:proofErr w:type="gramEnd"/>
      <w:r w:rsidRPr="00E41650">
        <w:rPr>
          <w:color w:val="111111"/>
          <w:sz w:val="26"/>
          <w:szCs w:val="26"/>
        </w:rPr>
        <w:t>.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 xml:space="preserve">2)Интеграция Образовательных 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Областей</w:t>
      </w:r>
      <w:r w:rsidRPr="00E41650">
        <w:rPr>
          <w:color w:val="111111"/>
          <w:sz w:val="26"/>
          <w:szCs w:val="26"/>
        </w:rPr>
        <w:t>:…</w:t>
      </w:r>
      <w:proofErr w:type="gramEnd"/>
      <w:r w:rsidRPr="00E41650">
        <w:rPr>
          <w:color w:val="111111"/>
          <w:sz w:val="26"/>
          <w:szCs w:val="26"/>
        </w:rPr>
        <w:t>.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Социально-коммуникативное развитие</w:t>
      </w:r>
    </w:p>
    <w:p w:rsidR="00E4648E" w:rsidRPr="00E41650" w:rsidRDefault="00E4648E" w:rsidP="00E4648E">
      <w:pPr>
        <w:pStyle w:val="af"/>
        <w:spacing w:before="225" w:beforeAutospacing="0" w:after="225" w:afterAutospacing="0"/>
        <w:ind w:firstLine="360"/>
        <w:rPr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Художественно-эстетическое развитие</w:t>
      </w:r>
    </w:p>
    <w:p w:rsidR="00E4648E" w:rsidRPr="00E41650" w:rsidRDefault="00E4648E" w:rsidP="00E4648E">
      <w:pPr>
        <w:pStyle w:val="af"/>
        <w:spacing w:before="225" w:beforeAutospacing="0" w:after="225" w:afterAutospacing="0"/>
        <w:ind w:firstLine="360"/>
        <w:rPr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Речевое развитие</w:t>
      </w:r>
    </w:p>
    <w:p w:rsidR="00E4648E" w:rsidRPr="00E41650" w:rsidRDefault="00E4648E" w:rsidP="00E4648E">
      <w:pPr>
        <w:pStyle w:val="af"/>
        <w:spacing w:before="225" w:beforeAutospacing="0" w:after="225" w:afterAutospacing="0"/>
        <w:ind w:firstLine="360"/>
        <w:rPr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Познавательное развитие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Физическое развитие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3)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Цель:…</w:t>
      </w:r>
      <w:proofErr w:type="gramEnd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 xml:space="preserve">(это конечный </w:t>
      </w:r>
      <w:proofErr w:type="gramStart"/>
      <w:r w:rsidRPr="00E41650">
        <w:rPr>
          <w:color w:val="111111"/>
          <w:sz w:val="26"/>
          <w:szCs w:val="26"/>
        </w:rPr>
        <w:t>результат)Окончание</w:t>
      </w:r>
      <w:proofErr w:type="gramEnd"/>
      <w:r w:rsidRPr="00E41650">
        <w:rPr>
          <w:color w:val="111111"/>
          <w:sz w:val="26"/>
          <w:szCs w:val="26"/>
        </w:rPr>
        <w:t xml:space="preserve"> "</w:t>
      </w:r>
      <w:proofErr w:type="spellStart"/>
      <w:r w:rsidRPr="00E41650">
        <w:rPr>
          <w:color w:val="111111"/>
          <w:sz w:val="26"/>
          <w:szCs w:val="26"/>
        </w:rPr>
        <w:t>ие</w:t>
      </w:r>
      <w:proofErr w:type="spellEnd"/>
      <w:r w:rsidRPr="00E41650">
        <w:rPr>
          <w:color w:val="111111"/>
          <w:sz w:val="26"/>
          <w:szCs w:val="26"/>
        </w:rPr>
        <w:t>"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proofErr w:type="spellStart"/>
      <w:r w:rsidRPr="00E41650">
        <w:rPr>
          <w:color w:val="111111"/>
          <w:sz w:val="26"/>
          <w:szCs w:val="26"/>
        </w:rPr>
        <w:t>СозданИЕ</w:t>
      </w:r>
      <w:proofErr w:type="spellEnd"/>
      <w:r w:rsidRPr="00E41650">
        <w:rPr>
          <w:color w:val="111111"/>
          <w:sz w:val="26"/>
          <w:szCs w:val="26"/>
        </w:rPr>
        <w:t xml:space="preserve"> </w:t>
      </w:r>
      <w:proofErr w:type="spellStart"/>
      <w:proofErr w:type="gramStart"/>
      <w:r w:rsidRPr="00E41650">
        <w:rPr>
          <w:color w:val="111111"/>
          <w:sz w:val="26"/>
          <w:szCs w:val="26"/>
        </w:rPr>
        <w:t>условий,формированИЕ</w:t>
      </w:r>
      <w:proofErr w:type="gramEnd"/>
      <w:r w:rsidRPr="00E41650">
        <w:rPr>
          <w:color w:val="111111"/>
          <w:sz w:val="26"/>
          <w:szCs w:val="26"/>
        </w:rPr>
        <w:t>,воспитанИЕ,укрепленИЕ</w:t>
      </w:r>
      <w:proofErr w:type="spellEnd"/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4)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Задачи</w:t>
      </w:r>
      <w:r w:rsidRPr="00E41650">
        <w:rPr>
          <w:color w:val="111111"/>
          <w:sz w:val="26"/>
          <w:szCs w:val="26"/>
        </w:rPr>
        <w:t>:…</w:t>
      </w:r>
      <w:proofErr w:type="gramEnd"/>
      <w:r w:rsidRPr="00E41650">
        <w:rPr>
          <w:color w:val="111111"/>
          <w:sz w:val="26"/>
          <w:szCs w:val="26"/>
        </w:rPr>
        <w:t>. (ТЬ)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Образовательные: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Пишем, чему будем обучать. УЧИТЬ-не писать.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proofErr w:type="spellStart"/>
      <w:proofErr w:type="gramStart"/>
      <w:r w:rsidRPr="00E41650">
        <w:rPr>
          <w:color w:val="111111"/>
          <w:sz w:val="26"/>
          <w:szCs w:val="26"/>
        </w:rPr>
        <w:t>СпособствоваТЬ,формироваТЬ</w:t>
      </w:r>
      <w:proofErr w:type="spellEnd"/>
      <w:proofErr w:type="gramEnd"/>
      <w:r w:rsidRPr="00E41650">
        <w:rPr>
          <w:color w:val="111111"/>
          <w:sz w:val="26"/>
          <w:szCs w:val="26"/>
        </w:rPr>
        <w:t xml:space="preserve"> </w:t>
      </w:r>
      <w:proofErr w:type="spellStart"/>
      <w:r w:rsidRPr="00E41650">
        <w:rPr>
          <w:color w:val="111111"/>
          <w:sz w:val="26"/>
          <w:szCs w:val="26"/>
        </w:rPr>
        <w:t>умение,создавать</w:t>
      </w:r>
      <w:proofErr w:type="spellEnd"/>
      <w:r w:rsidRPr="00E41650">
        <w:rPr>
          <w:color w:val="111111"/>
          <w:sz w:val="26"/>
          <w:szCs w:val="26"/>
        </w:rPr>
        <w:t xml:space="preserve"> условия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Развивающие: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proofErr w:type="gramStart"/>
      <w:r w:rsidRPr="00E41650">
        <w:rPr>
          <w:color w:val="111111"/>
          <w:sz w:val="26"/>
          <w:szCs w:val="26"/>
        </w:rPr>
        <w:t>Пишем</w:t>
      </w:r>
      <w:proofErr w:type="gramEnd"/>
      <w:r w:rsidRPr="00E41650">
        <w:rPr>
          <w:color w:val="111111"/>
          <w:sz w:val="26"/>
          <w:szCs w:val="26"/>
        </w:rPr>
        <w:t xml:space="preserve"> что будем закреплять. уточнять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Воспитательные: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lastRenderedPageBreak/>
        <w:t>Пишем,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какие умственные,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эстетические,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морально-волевые качества будут развиваться.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 xml:space="preserve">5)Целевые 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ориентиры:…</w:t>
      </w:r>
      <w:proofErr w:type="gramEnd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(Пишем то,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 xml:space="preserve">что ребенок достигнет к концу </w:t>
      </w:r>
      <w:r w:rsidR="00E41650">
        <w:rPr>
          <w:color w:val="111111"/>
          <w:sz w:val="26"/>
          <w:szCs w:val="26"/>
        </w:rPr>
        <w:t>ОД</w:t>
      </w:r>
      <w:r w:rsidRPr="00E41650">
        <w:rPr>
          <w:color w:val="111111"/>
          <w:sz w:val="26"/>
          <w:szCs w:val="26"/>
        </w:rPr>
        <w:t>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чему научится</w:t>
      </w:r>
      <w:proofErr w:type="gramStart"/>
      <w:r w:rsidRPr="00E41650">
        <w:rPr>
          <w:color w:val="111111"/>
          <w:sz w:val="26"/>
          <w:szCs w:val="26"/>
        </w:rPr>
        <w:t>.</w:t>
      </w:r>
      <w:proofErr w:type="gramEnd"/>
      <w:r w:rsidRPr="00E41650">
        <w:rPr>
          <w:color w:val="111111"/>
          <w:sz w:val="26"/>
          <w:szCs w:val="26"/>
        </w:rPr>
        <w:t xml:space="preserve"> что узнает новое)</w:t>
      </w:r>
    </w:p>
    <w:p w:rsidR="00E4648E" w:rsidRPr="00E41650" w:rsidRDefault="00E4648E" w:rsidP="00E41650">
      <w:pPr>
        <w:pStyle w:val="af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6)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Средствареализации:.</w:t>
      </w:r>
      <w:proofErr w:type="gramEnd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 </w:t>
      </w:r>
      <w:r w:rsidRPr="00E41650">
        <w:rPr>
          <w:color w:val="111111"/>
          <w:sz w:val="26"/>
          <w:szCs w:val="26"/>
        </w:rPr>
        <w:t>.</w:t>
      </w: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. </w:t>
      </w:r>
      <w:proofErr w:type="gramStart"/>
      <w:r w:rsidRPr="00E41650">
        <w:rPr>
          <w:color w:val="111111"/>
          <w:sz w:val="26"/>
          <w:szCs w:val="26"/>
        </w:rPr>
        <w:t>Мультимедийные,наглядные</w:t>
      </w:r>
      <w:proofErr w:type="gramEnd"/>
      <w:r w:rsidRPr="00E41650">
        <w:rPr>
          <w:color w:val="111111"/>
          <w:sz w:val="26"/>
          <w:szCs w:val="26"/>
        </w:rPr>
        <w:t>,вербальные,художественные.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 xml:space="preserve">7)Оборудование и 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материалы:.</w:t>
      </w:r>
      <w:proofErr w:type="gramEnd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 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 xml:space="preserve">(пишем </w:t>
      </w:r>
      <w:proofErr w:type="spellStart"/>
      <w:proofErr w:type="gramStart"/>
      <w:r w:rsidRPr="00E41650">
        <w:rPr>
          <w:color w:val="111111"/>
          <w:sz w:val="26"/>
          <w:szCs w:val="26"/>
        </w:rPr>
        <w:t>то,что</w:t>
      </w:r>
      <w:proofErr w:type="spellEnd"/>
      <w:proofErr w:type="gramEnd"/>
      <w:r w:rsidRPr="00E41650">
        <w:rPr>
          <w:color w:val="111111"/>
          <w:sz w:val="26"/>
          <w:szCs w:val="26"/>
        </w:rPr>
        <w:t xml:space="preserve"> воспитатель дал на </w:t>
      </w:r>
      <w:r w:rsidR="00E41650">
        <w:rPr>
          <w:color w:val="111111"/>
          <w:sz w:val="26"/>
          <w:szCs w:val="26"/>
        </w:rPr>
        <w:t xml:space="preserve">ОД </w:t>
      </w:r>
      <w:r w:rsidRPr="00E41650">
        <w:rPr>
          <w:color w:val="111111"/>
          <w:sz w:val="26"/>
          <w:szCs w:val="26"/>
        </w:rPr>
        <w:t>каждому ребенку)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 xml:space="preserve">8)Словарная 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работа:…</w:t>
      </w:r>
      <w:proofErr w:type="gramEnd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(Какие труднопроизносимые слова использовались,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труднопроизносимые звуки,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шипящие.)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 xml:space="preserve">9)Ход </w:t>
      </w:r>
      <w:proofErr w:type="gramStart"/>
      <w:r w:rsidR="00E41650">
        <w:rPr>
          <w:rStyle w:val="a5"/>
          <w:color w:val="111111"/>
          <w:sz w:val="26"/>
          <w:szCs w:val="26"/>
          <w:bdr w:val="none" w:sz="0" w:space="0" w:color="auto" w:frame="1"/>
        </w:rPr>
        <w:t>ОД</w:t>
      </w: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:.</w:t>
      </w:r>
      <w:proofErr w:type="gramEnd"/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 xml:space="preserve">Можно составить </w:t>
      </w:r>
      <w:proofErr w:type="spellStart"/>
      <w:proofErr w:type="gramStart"/>
      <w:r w:rsidRPr="00E41650">
        <w:rPr>
          <w:color w:val="111111"/>
          <w:sz w:val="26"/>
          <w:szCs w:val="26"/>
        </w:rPr>
        <w:t>таблицу,где</w:t>
      </w:r>
      <w:proofErr w:type="spellEnd"/>
      <w:proofErr w:type="gramEnd"/>
      <w:r w:rsidRPr="00E41650">
        <w:rPr>
          <w:color w:val="111111"/>
          <w:sz w:val="26"/>
          <w:szCs w:val="26"/>
        </w:rPr>
        <w:t xml:space="preserve"> указывается каждое слово </w:t>
      </w:r>
      <w:proofErr w:type="spellStart"/>
      <w:r w:rsidRPr="00E41650">
        <w:rPr>
          <w:color w:val="111111"/>
          <w:sz w:val="26"/>
          <w:szCs w:val="26"/>
        </w:rPr>
        <w:t>воспитателя,примерный</w:t>
      </w:r>
      <w:proofErr w:type="spellEnd"/>
      <w:r w:rsidRPr="00E41650">
        <w:rPr>
          <w:color w:val="111111"/>
          <w:sz w:val="26"/>
          <w:szCs w:val="26"/>
        </w:rPr>
        <w:t xml:space="preserve"> ответ дошкольника. Либо просто писать конспект-</w:t>
      </w:r>
      <w:proofErr w:type="spellStart"/>
      <w:proofErr w:type="gramStart"/>
      <w:r w:rsidRPr="00E41650">
        <w:rPr>
          <w:color w:val="111111"/>
          <w:sz w:val="26"/>
          <w:szCs w:val="26"/>
        </w:rPr>
        <w:t>диалог,где</w:t>
      </w:r>
      <w:proofErr w:type="spellEnd"/>
      <w:proofErr w:type="gramEnd"/>
      <w:r w:rsidRPr="00E41650">
        <w:rPr>
          <w:color w:val="111111"/>
          <w:sz w:val="26"/>
          <w:szCs w:val="26"/>
        </w:rPr>
        <w:t xml:space="preserve"> так же указывается вся речь по задуманному конспекту (сценарию).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 xml:space="preserve">Если вы решили писать сценарий </w:t>
      </w:r>
      <w:r w:rsidR="00E41650">
        <w:rPr>
          <w:color w:val="111111"/>
          <w:sz w:val="26"/>
          <w:szCs w:val="26"/>
        </w:rPr>
        <w:t>ОД</w:t>
      </w:r>
      <w:r w:rsidRPr="00E41650">
        <w:rPr>
          <w:color w:val="111111"/>
          <w:sz w:val="26"/>
          <w:szCs w:val="26"/>
        </w:rPr>
        <w:t xml:space="preserve"> в таблице,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то здесь есть определенные нюансы ее составления. По окончании проделанной работы в самом низу указывается еще один пункт.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Таблица из 3 колонок: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1)Вступительная часть:</w:t>
      </w:r>
      <w:r w:rsidRPr="00E41650">
        <w:rPr>
          <w:color w:val="111111"/>
          <w:sz w:val="26"/>
          <w:szCs w:val="26"/>
        </w:rPr>
        <w:t> </w:t>
      </w:r>
      <w:proofErr w:type="spellStart"/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Мативационно</w:t>
      </w:r>
      <w:proofErr w:type="spellEnd"/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-побудительный этап деятельности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2)Основная часть:</w:t>
      </w:r>
      <w:r w:rsidRPr="00E41650">
        <w:rPr>
          <w:color w:val="111111"/>
          <w:sz w:val="26"/>
          <w:szCs w:val="26"/>
        </w:rPr>
        <w:t> </w:t>
      </w:r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Организационно-поисковый этап деятельности</w:t>
      </w:r>
      <w:r w:rsidRPr="00E41650">
        <w:rPr>
          <w:color w:val="111111"/>
          <w:sz w:val="26"/>
          <w:szCs w:val="26"/>
        </w:rPr>
        <w:t xml:space="preserve"> (процесс </w:t>
      </w:r>
      <w:proofErr w:type="spellStart"/>
      <w:proofErr w:type="gramStart"/>
      <w:r w:rsidRPr="00E41650">
        <w:rPr>
          <w:color w:val="111111"/>
          <w:sz w:val="26"/>
          <w:szCs w:val="26"/>
        </w:rPr>
        <w:t>рисования,лепки</w:t>
      </w:r>
      <w:proofErr w:type="spellEnd"/>
      <w:proofErr w:type="gramEnd"/>
      <w:r w:rsidRPr="00E41650">
        <w:rPr>
          <w:color w:val="111111"/>
          <w:sz w:val="26"/>
          <w:szCs w:val="26"/>
        </w:rPr>
        <w:t>.) (зрительная гимнастика,</w:t>
      </w:r>
      <w:r w:rsidR="00E41650">
        <w:rPr>
          <w:color w:val="111111"/>
          <w:sz w:val="26"/>
          <w:szCs w:val="26"/>
        </w:rPr>
        <w:t xml:space="preserve"> </w:t>
      </w:r>
      <w:r w:rsidRPr="00E41650">
        <w:rPr>
          <w:color w:val="111111"/>
          <w:sz w:val="26"/>
          <w:szCs w:val="26"/>
        </w:rPr>
        <w:t>пальчиковая</w:t>
      </w:r>
      <w:r w:rsidR="00E41650">
        <w:rPr>
          <w:color w:val="111111"/>
          <w:sz w:val="26"/>
          <w:szCs w:val="26"/>
        </w:rPr>
        <w:t>)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3)Заключительная часть: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Рефлексивно-</w:t>
      </w:r>
      <w:proofErr w:type="spellStart"/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>коррегирующий</w:t>
      </w:r>
      <w:proofErr w:type="spellEnd"/>
      <w:r w:rsidRPr="00E41650">
        <w:rPr>
          <w:i/>
          <w:iCs/>
          <w:color w:val="111111"/>
          <w:sz w:val="26"/>
          <w:szCs w:val="26"/>
          <w:bdr w:val="none" w:sz="0" w:space="0" w:color="auto" w:frame="1"/>
        </w:rPr>
        <w:t xml:space="preserve"> этап деятельности</w:t>
      </w:r>
    </w:p>
    <w:p w:rsidR="00E4648E" w:rsidRPr="00E41650" w:rsidRDefault="00E41650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(</w:t>
      </w:r>
      <w:proofErr w:type="spellStart"/>
      <w:proofErr w:type="gramStart"/>
      <w:r w:rsidR="00E4648E" w:rsidRPr="00E41650">
        <w:rPr>
          <w:color w:val="111111"/>
          <w:sz w:val="26"/>
          <w:szCs w:val="26"/>
        </w:rPr>
        <w:t>гимнастика,физкультминутка</w:t>
      </w:r>
      <w:proofErr w:type="spellEnd"/>
      <w:proofErr w:type="gramEnd"/>
      <w:r w:rsidR="00E4648E" w:rsidRPr="00E41650">
        <w:rPr>
          <w:color w:val="111111"/>
          <w:sz w:val="26"/>
          <w:szCs w:val="26"/>
        </w:rPr>
        <w:t>)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(на этом этапе работает вся группа:"</w:t>
      </w:r>
      <w:proofErr w:type="spellStart"/>
      <w:proofErr w:type="gramStart"/>
      <w:r w:rsidRPr="00E41650">
        <w:rPr>
          <w:color w:val="111111"/>
          <w:sz w:val="26"/>
          <w:szCs w:val="26"/>
        </w:rPr>
        <w:t>Оленька,ты</w:t>
      </w:r>
      <w:proofErr w:type="spellEnd"/>
      <w:proofErr w:type="gramEnd"/>
      <w:r w:rsidRPr="00E41650">
        <w:rPr>
          <w:color w:val="111111"/>
          <w:sz w:val="26"/>
          <w:szCs w:val="26"/>
        </w:rPr>
        <w:t xml:space="preserve"> сегодня что сделала?",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"</w:t>
      </w:r>
      <w:proofErr w:type="gramStart"/>
      <w:r w:rsidRPr="00E41650">
        <w:rPr>
          <w:color w:val="111111"/>
          <w:sz w:val="26"/>
          <w:szCs w:val="26"/>
        </w:rPr>
        <w:t>Петя</w:t>
      </w:r>
      <w:proofErr w:type="gramEnd"/>
      <w:r w:rsidRPr="00E41650">
        <w:rPr>
          <w:color w:val="111111"/>
          <w:sz w:val="26"/>
          <w:szCs w:val="26"/>
        </w:rPr>
        <w:t xml:space="preserve"> а ты?"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"А чему мы научились?"</w:t>
      </w:r>
    </w:p>
    <w:p w:rsidR="00E4648E" w:rsidRPr="00E41650" w:rsidRDefault="00E4648E" w:rsidP="00E4648E">
      <w:pPr>
        <w:pStyle w:val="af"/>
        <w:shd w:val="clear" w:color="auto" w:fill="FFFFFF"/>
        <w:spacing w:before="0" w:beforeAutospacing="0" w:after="0" w:afterAutospacing="0"/>
        <w:ind w:firstLine="360"/>
        <w:rPr>
          <w:color w:val="111111"/>
          <w:sz w:val="26"/>
          <w:szCs w:val="26"/>
        </w:rPr>
      </w:pPr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 xml:space="preserve">10)Список используемой </w:t>
      </w:r>
      <w:proofErr w:type="gramStart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литературы:…</w:t>
      </w:r>
      <w:proofErr w:type="gramEnd"/>
      <w:r w:rsidRPr="00E41650">
        <w:rPr>
          <w:rStyle w:val="a5"/>
          <w:color w:val="111111"/>
          <w:sz w:val="26"/>
          <w:szCs w:val="26"/>
          <w:bdr w:val="none" w:sz="0" w:space="0" w:color="auto" w:frame="1"/>
        </w:rPr>
        <w:t>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>1)Основные источники:1,2,3,4).</w:t>
      </w:r>
    </w:p>
    <w:p w:rsidR="00E4648E" w:rsidRPr="00E41650" w:rsidRDefault="00E4648E" w:rsidP="00E4648E">
      <w:pPr>
        <w:pStyle w:val="af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E41650">
        <w:rPr>
          <w:color w:val="111111"/>
          <w:sz w:val="26"/>
          <w:szCs w:val="26"/>
        </w:rPr>
        <w:t xml:space="preserve">2)Дополнительные </w:t>
      </w:r>
      <w:proofErr w:type="spellStart"/>
      <w:proofErr w:type="gramStart"/>
      <w:r w:rsidRPr="00E41650">
        <w:rPr>
          <w:color w:val="111111"/>
          <w:sz w:val="26"/>
          <w:szCs w:val="26"/>
        </w:rPr>
        <w:t>источники:ссылки</w:t>
      </w:r>
      <w:proofErr w:type="spellEnd"/>
      <w:proofErr w:type="gramEnd"/>
    </w:p>
    <w:p w:rsidR="00E4648E" w:rsidRPr="00E41650" w:rsidRDefault="00E4648E" w:rsidP="00E634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48E" w:rsidRPr="00E41650" w:rsidRDefault="00E4648E" w:rsidP="00E634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48E" w:rsidRDefault="00E4648E" w:rsidP="00E634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BB9" w:rsidRDefault="00207BB9" w:rsidP="00E634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НОД (схема-образец)</w:t>
      </w:r>
    </w:p>
    <w:p w:rsidR="00207BB9" w:rsidRDefault="00207BB9" w:rsidP="00E634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BB9" w:rsidRDefault="00207BB9" w:rsidP="00E634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– образец технологической карты</w:t>
      </w:r>
    </w:p>
    <w:p w:rsidR="00207BB9" w:rsidRPr="002D2A20" w:rsidRDefault="00207BB9" w:rsidP="00207B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E63425" w:rsidRDefault="00207BB9" w:rsidP="00207B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BB9">
        <w:rPr>
          <w:rFonts w:ascii="Times New Roman" w:hAnsi="Times New Roman" w:cs="Times New Roman"/>
          <w:sz w:val="28"/>
          <w:szCs w:val="28"/>
        </w:rPr>
        <w:t>Уважаемые коллеги! Если у вас пока не получается создать технологическую карту НОД, в помощь вам предлагаю схему-образец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7BB9" w:rsidRDefault="00207BB9" w:rsidP="00207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Запись, которая создаётся перед технологической картой:</w:t>
      </w:r>
    </w:p>
    <w:p w:rsidR="008A7B63" w:rsidRPr="008A7B63" w:rsidRDefault="008A7B63" w:rsidP="00207B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A7B63">
        <w:rPr>
          <w:rFonts w:ascii="Times New Roman" w:hAnsi="Times New Roman" w:cs="Times New Roman"/>
          <w:b/>
          <w:sz w:val="28"/>
          <w:szCs w:val="28"/>
        </w:rPr>
        <w:t>Титульный лист</w:t>
      </w:r>
    </w:p>
    <w:p w:rsidR="001E1519" w:rsidRPr="008A7B63" w:rsidRDefault="00E63425" w:rsidP="00207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7B63">
        <w:rPr>
          <w:rFonts w:ascii="Times New Roman" w:hAnsi="Times New Roman" w:cs="Times New Roman"/>
          <w:sz w:val="28"/>
          <w:szCs w:val="28"/>
        </w:rPr>
        <w:t>Конспект непосредственно образовательной деятельности</w:t>
      </w:r>
    </w:p>
    <w:p w:rsidR="00BB5910" w:rsidRPr="008A7B63" w:rsidRDefault="001E1519" w:rsidP="00207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7B63">
        <w:rPr>
          <w:rFonts w:ascii="Times New Roman" w:hAnsi="Times New Roman" w:cs="Times New Roman"/>
          <w:sz w:val="28"/>
          <w:szCs w:val="28"/>
        </w:rPr>
        <w:t>по формированию целостной картины мира</w:t>
      </w:r>
      <w:r w:rsidR="00CB3F3D" w:rsidRPr="008A7B63">
        <w:rPr>
          <w:rFonts w:ascii="Times New Roman" w:hAnsi="Times New Roman" w:cs="Times New Roman"/>
          <w:sz w:val="28"/>
          <w:szCs w:val="28"/>
        </w:rPr>
        <w:t xml:space="preserve"> </w:t>
      </w:r>
      <w:r w:rsidR="00CB3F3D" w:rsidRPr="008A7B63">
        <w:rPr>
          <w:rFonts w:ascii="Times New Roman" w:hAnsi="Times New Roman" w:cs="Times New Roman"/>
          <w:i/>
          <w:sz w:val="28"/>
          <w:szCs w:val="28"/>
        </w:rPr>
        <w:t>(вставляете своё)</w:t>
      </w:r>
    </w:p>
    <w:p w:rsidR="001E1519" w:rsidRPr="008A7B63" w:rsidRDefault="00242F37" w:rsidP="00207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7B63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8A7B63">
        <w:rPr>
          <w:rFonts w:ascii="Times New Roman" w:hAnsi="Times New Roman" w:cs="Times New Roman"/>
          <w:sz w:val="28"/>
          <w:szCs w:val="28"/>
        </w:rPr>
        <w:t xml:space="preserve">Тема </w:t>
      </w:r>
      <w:r w:rsidR="00E63425" w:rsidRPr="008A7B63">
        <w:rPr>
          <w:rFonts w:ascii="Times New Roman" w:hAnsi="Times New Roman" w:cs="Times New Roman"/>
          <w:sz w:val="28"/>
          <w:szCs w:val="28"/>
        </w:rPr>
        <w:t xml:space="preserve"> </w:t>
      </w:r>
      <w:r w:rsidR="00E41650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 w:rsidR="00E41650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8A7B63">
        <w:rPr>
          <w:rFonts w:ascii="Times New Roman" w:hAnsi="Times New Roman" w:cs="Times New Roman"/>
          <w:sz w:val="28"/>
          <w:szCs w:val="28"/>
        </w:rPr>
        <w:t>»</w:t>
      </w:r>
      <w:r w:rsidR="008A7B63" w:rsidRPr="008A7B63">
        <w:rPr>
          <w:rFonts w:ascii="Times New Roman" w:hAnsi="Times New Roman" w:cs="Times New Roman"/>
          <w:sz w:val="28"/>
          <w:szCs w:val="28"/>
        </w:rPr>
        <w:t>…</w:t>
      </w:r>
    </w:p>
    <w:p w:rsidR="00BB5910" w:rsidRPr="008A7B63" w:rsidRDefault="00E63425" w:rsidP="00207B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7B63">
        <w:rPr>
          <w:rFonts w:ascii="Times New Roman" w:hAnsi="Times New Roman" w:cs="Times New Roman"/>
          <w:sz w:val="28"/>
          <w:szCs w:val="28"/>
        </w:rPr>
        <w:t>Фамилия Имя Отчество</w:t>
      </w:r>
      <w:r w:rsidR="008A7B63" w:rsidRPr="008A7B63">
        <w:rPr>
          <w:rFonts w:ascii="Times New Roman" w:hAnsi="Times New Roman" w:cs="Times New Roman"/>
          <w:sz w:val="28"/>
          <w:szCs w:val="28"/>
        </w:rPr>
        <w:t>…</w:t>
      </w:r>
    </w:p>
    <w:p w:rsidR="00E41650" w:rsidRDefault="00E63425" w:rsidP="00E416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7B63">
        <w:rPr>
          <w:rFonts w:ascii="Times New Roman" w:hAnsi="Times New Roman" w:cs="Times New Roman"/>
          <w:sz w:val="28"/>
          <w:szCs w:val="28"/>
        </w:rPr>
        <w:t>Воспитатель 1 квалификационной категории</w:t>
      </w:r>
    </w:p>
    <w:p w:rsidR="00E41650" w:rsidRDefault="00D23D3F" w:rsidP="00E416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 57     г</w:t>
      </w:r>
      <w:r w:rsidR="00E41650">
        <w:rPr>
          <w:rFonts w:ascii="Times New Roman" w:hAnsi="Times New Roman" w:cs="Times New Roman"/>
          <w:sz w:val="28"/>
          <w:szCs w:val="28"/>
        </w:rPr>
        <w:t>.Ковров</w:t>
      </w:r>
    </w:p>
    <w:p w:rsidR="00BB5910" w:rsidRPr="008A7B63" w:rsidRDefault="00BB5910" w:rsidP="00E416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7B63">
        <w:rPr>
          <w:rFonts w:ascii="Times New Roman" w:hAnsi="Times New Roman" w:cs="Times New Roman"/>
          <w:sz w:val="28"/>
          <w:szCs w:val="28"/>
        </w:rPr>
        <w:t>201</w:t>
      </w:r>
      <w:r w:rsidR="00E41650">
        <w:rPr>
          <w:rFonts w:ascii="Times New Roman" w:hAnsi="Times New Roman" w:cs="Times New Roman"/>
          <w:sz w:val="28"/>
          <w:szCs w:val="28"/>
        </w:rPr>
        <w:t>9</w:t>
      </w:r>
      <w:r w:rsidR="00242F37" w:rsidRPr="008A7B6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42F37" w:rsidRDefault="00242F37" w:rsidP="00207B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42F37" w:rsidRDefault="000463A5" w:rsidP="00207B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90F0C">
        <w:rPr>
          <w:rFonts w:ascii="Times New Roman" w:hAnsi="Times New Roman" w:cs="Times New Roman"/>
          <w:b/>
          <w:sz w:val="32"/>
          <w:szCs w:val="32"/>
        </w:rPr>
        <w:t xml:space="preserve">Образовательные области: </w:t>
      </w:r>
      <w:r w:rsidR="00242F37">
        <w:rPr>
          <w:rFonts w:ascii="Times New Roman" w:hAnsi="Times New Roman" w:cs="Times New Roman"/>
          <w:sz w:val="32"/>
          <w:szCs w:val="32"/>
        </w:rPr>
        <w:t>……………………….</w:t>
      </w:r>
    </w:p>
    <w:p w:rsidR="000463A5" w:rsidRDefault="000463A5" w:rsidP="00207B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90F0C">
        <w:rPr>
          <w:rFonts w:ascii="Times New Roman" w:hAnsi="Times New Roman" w:cs="Times New Roman"/>
          <w:b/>
          <w:sz w:val="32"/>
          <w:szCs w:val="32"/>
        </w:rPr>
        <w:t>Интеграция видов деятельности:</w:t>
      </w:r>
      <w:r w:rsidR="00242F37">
        <w:rPr>
          <w:rFonts w:ascii="Times New Roman" w:hAnsi="Times New Roman" w:cs="Times New Roman"/>
          <w:sz w:val="32"/>
          <w:szCs w:val="32"/>
        </w:rPr>
        <w:t xml:space="preserve"> ……………………………………..</w:t>
      </w:r>
      <w:r w:rsidRPr="00A90F0C">
        <w:rPr>
          <w:rFonts w:ascii="Times New Roman" w:hAnsi="Times New Roman" w:cs="Times New Roman"/>
          <w:sz w:val="32"/>
          <w:szCs w:val="32"/>
        </w:rPr>
        <w:t>.</w:t>
      </w:r>
    </w:p>
    <w:p w:rsidR="005A21C2" w:rsidRDefault="005A21C2" w:rsidP="00207BB9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A90F0C">
        <w:rPr>
          <w:rFonts w:ascii="Times New Roman" w:hAnsi="Times New Roman" w:cs="Times New Roman"/>
          <w:b/>
          <w:sz w:val="32"/>
          <w:szCs w:val="32"/>
        </w:rPr>
        <w:t>Лексическая тема:</w:t>
      </w:r>
      <w:r w:rsidR="00242F3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CB3F3D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="00CB3F3D">
        <w:rPr>
          <w:rFonts w:ascii="Times New Roman" w:hAnsi="Times New Roman" w:cs="Times New Roman"/>
          <w:sz w:val="32"/>
          <w:szCs w:val="32"/>
        </w:rPr>
        <w:t>.</w:t>
      </w:r>
      <w:r w:rsidR="00242F37" w:rsidRPr="00242F37">
        <w:rPr>
          <w:rFonts w:ascii="Times New Roman" w:hAnsi="Times New Roman" w:cs="Times New Roman"/>
          <w:i/>
          <w:sz w:val="32"/>
          <w:szCs w:val="32"/>
        </w:rPr>
        <w:t>(указывается, если это нужно</w:t>
      </w:r>
      <w:r w:rsidR="00CB3F3D">
        <w:rPr>
          <w:rFonts w:ascii="Times New Roman" w:hAnsi="Times New Roman" w:cs="Times New Roman"/>
          <w:i/>
          <w:sz w:val="32"/>
          <w:szCs w:val="32"/>
        </w:rPr>
        <w:t xml:space="preserve">, или указывается </w:t>
      </w:r>
      <w:r w:rsidR="00CB3F3D" w:rsidRPr="00CB3F3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место темы в учебном плане</w:t>
      </w:r>
      <w:r w:rsidR="00242F37" w:rsidRPr="00242F37">
        <w:rPr>
          <w:rFonts w:ascii="Times New Roman" w:hAnsi="Times New Roman" w:cs="Times New Roman"/>
          <w:i/>
          <w:sz w:val="32"/>
          <w:szCs w:val="32"/>
        </w:rPr>
        <w:t>)</w:t>
      </w:r>
    </w:p>
    <w:p w:rsidR="00E24C7D" w:rsidRDefault="006E4124" w:rsidP="00207B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Вид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занятия</w:t>
      </w:r>
      <w:r w:rsidR="00E24C7D">
        <w:rPr>
          <w:rFonts w:ascii="Times New Roman" w:hAnsi="Times New Roman" w:cs="Times New Roman"/>
          <w:b/>
          <w:sz w:val="32"/>
          <w:szCs w:val="32"/>
        </w:rPr>
        <w:t>:</w:t>
      </w:r>
      <w:r w:rsidR="00CB3F3D" w:rsidRPr="00CB3F3D">
        <w:rPr>
          <w:rFonts w:ascii="Times New Roman" w:hAnsi="Times New Roman" w:cs="Times New Roman"/>
          <w:sz w:val="32"/>
          <w:szCs w:val="32"/>
        </w:rPr>
        <w:t>…</w:t>
      </w:r>
      <w:proofErr w:type="gramEnd"/>
      <w:r w:rsidR="00CB3F3D" w:rsidRPr="00CB3F3D">
        <w:rPr>
          <w:rFonts w:ascii="Times New Roman" w:hAnsi="Times New Roman" w:cs="Times New Roman"/>
          <w:sz w:val="32"/>
          <w:szCs w:val="32"/>
        </w:rPr>
        <w:t>…………….</w:t>
      </w:r>
    </w:p>
    <w:p w:rsidR="006E4124" w:rsidRPr="00CB3F3D" w:rsidRDefault="006E4124" w:rsidP="00207B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Формы образовательной деятельности:</w:t>
      </w:r>
      <w:r w:rsidR="00CB3F3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B3F3D">
        <w:rPr>
          <w:rFonts w:ascii="Times New Roman" w:hAnsi="Times New Roman" w:cs="Times New Roman"/>
          <w:sz w:val="32"/>
          <w:szCs w:val="32"/>
        </w:rPr>
        <w:t>……………………</w:t>
      </w:r>
    </w:p>
    <w:p w:rsidR="00242F37" w:rsidRDefault="0030561D" w:rsidP="00207B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Цель:</w:t>
      </w:r>
      <w:r w:rsidRPr="0030561D">
        <w:rPr>
          <w:rFonts w:ascii="Times New Roman" w:hAnsi="Times New Roman" w:cs="Times New Roman"/>
          <w:sz w:val="32"/>
          <w:szCs w:val="32"/>
        </w:rPr>
        <w:t>…</w:t>
      </w:r>
      <w:proofErr w:type="gramEnd"/>
      <w:r w:rsidRPr="0030561D">
        <w:rPr>
          <w:rFonts w:ascii="Times New Roman" w:hAnsi="Times New Roman" w:cs="Times New Roman"/>
          <w:sz w:val="32"/>
          <w:szCs w:val="32"/>
        </w:rPr>
        <w:t>………………………………….</w:t>
      </w:r>
    </w:p>
    <w:p w:rsidR="00242F37" w:rsidRDefault="0030561D" w:rsidP="00207B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</w:t>
      </w:r>
    </w:p>
    <w:p w:rsidR="00242F37" w:rsidRDefault="0030561D" w:rsidP="00207BB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30561D">
        <w:rPr>
          <w:rFonts w:ascii="Times New Roman" w:hAnsi="Times New Roman" w:cs="Times New Roman"/>
          <w:b/>
          <w:i/>
          <w:sz w:val="32"/>
          <w:szCs w:val="32"/>
        </w:rPr>
        <w:t>Образовательные:</w:t>
      </w:r>
      <w:r w:rsidRPr="0030561D">
        <w:rPr>
          <w:rFonts w:ascii="Times New Roman" w:hAnsi="Times New Roman" w:cs="Times New Roman"/>
          <w:sz w:val="32"/>
          <w:szCs w:val="32"/>
        </w:rPr>
        <w:t>…</w:t>
      </w:r>
      <w:proofErr w:type="gramEnd"/>
      <w:r w:rsidRPr="0030561D">
        <w:rPr>
          <w:rFonts w:ascii="Times New Roman" w:hAnsi="Times New Roman" w:cs="Times New Roman"/>
          <w:sz w:val="32"/>
          <w:szCs w:val="32"/>
        </w:rPr>
        <w:t>……………………………</w:t>
      </w:r>
    </w:p>
    <w:p w:rsidR="0030561D" w:rsidRDefault="0030561D" w:rsidP="00E41650">
      <w:pPr>
        <w:tabs>
          <w:tab w:val="left" w:pos="8931"/>
        </w:tabs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Воспитательные:</w:t>
      </w:r>
      <w:r w:rsidRPr="0030561D">
        <w:rPr>
          <w:rFonts w:ascii="Times New Roman" w:hAnsi="Times New Roman" w:cs="Times New Roman"/>
          <w:sz w:val="32"/>
          <w:szCs w:val="32"/>
        </w:rPr>
        <w:t>…</w:t>
      </w:r>
      <w:proofErr w:type="gramEnd"/>
      <w:r w:rsidRPr="0030561D">
        <w:rPr>
          <w:rFonts w:ascii="Times New Roman" w:hAnsi="Times New Roman" w:cs="Times New Roman"/>
          <w:sz w:val="32"/>
          <w:szCs w:val="32"/>
        </w:rPr>
        <w:t>………………………………………</w:t>
      </w:r>
    </w:p>
    <w:p w:rsidR="0030561D" w:rsidRDefault="0030561D" w:rsidP="00207B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Развивающие:</w:t>
      </w:r>
      <w:r w:rsidRPr="0030561D">
        <w:rPr>
          <w:rFonts w:ascii="Times New Roman" w:hAnsi="Times New Roman" w:cs="Times New Roman"/>
          <w:sz w:val="32"/>
          <w:szCs w:val="32"/>
        </w:rPr>
        <w:t>…</w:t>
      </w:r>
      <w:proofErr w:type="gramEnd"/>
      <w:r w:rsidRPr="0030561D">
        <w:rPr>
          <w:rFonts w:ascii="Times New Roman" w:hAnsi="Times New Roman" w:cs="Times New Roman"/>
          <w:sz w:val="32"/>
          <w:szCs w:val="32"/>
        </w:rPr>
        <w:t>………………………</w:t>
      </w:r>
    </w:p>
    <w:p w:rsidR="00F901B1" w:rsidRPr="00CB3F3D" w:rsidRDefault="00DA2EAD" w:rsidP="00207B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Планируемый </w:t>
      </w:r>
      <w:proofErr w:type="gramStart"/>
      <w:r w:rsidR="00CB3F3D">
        <w:rPr>
          <w:rFonts w:ascii="Times New Roman" w:hAnsi="Times New Roman" w:cs="Times New Roman"/>
          <w:b/>
          <w:sz w:val="32"/>
          <w:szCs w:val="32"/>
        </w:rPr>
        <w:t>результат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="00CB3F3D">
        <w:rPr>
          <w:rFonts w:ascii="Times New Roman" w:hAnsi="Times New Roman" w:cs="Times New Roman"/>
          <w:sz w:val="32"/>
          <w:szCs w:val="32"/>
        </w:rPr>
        <w:t>…</w:t>
      </w:r>
      <w:proofErr w:type="gramEnd"/>
      <w:r w:rsidR="00CB3F3D">
        <w:rPr>
          <w:rFonts w:ascii="Times New Roman" w:hAnsi="Times New Roman" w:cs="Times New Roman"/>
          <w:sz w:val="32"/>
          <w:szCs w:val="32"/>
        </w:rPr>
        <w:t>…………………..</w:t>
      </w:r>
    </w:p>
    <w:p w:rsidR="00F901B1" w:rsidRPr="00F901B1" w:rsidRDefault="00F901B1" w:rsidP="00207BB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901B1" w:rsidRDefault="00F901B1" w:rsidP="00E41650">
      <w:pPr>
        <w:tabs>
          <w:tab w:val="left" w:pos="6379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901B1">
        <w:rPr>
          <w:rFonts w:ascii="Times New Roman" w:hAnsi="Times New Roman" w:cs="Times New Roman"/>
          <w:b/>
          <w:sz w:val="32"/>
          <w:szCs w:val="32"/>
        </w:rPr>
        <w:t>Подготовительная работа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F901B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(если таковая</w:t>
      </w:r>
      <w:r w:rsidR="00E41650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велась)</w:t>
      </w:r>
      <w:r w:rsidRPr="00F901B1">
        <w:rPr>
          <w:rFonts w:ascii="Times New Roman" w:hAnsi="Times New Roman" w:cs="Times New Roman"/>
          <w:sz w:val="32"/>
          <w:szCs w:val="32"/>
        </w:rPr>
        <w:t>…</w:t>
      </w:r>
      <w:proofErr w:type="gramEnd"/>
      <w:r w:rsidRPr="00F901B1">
        <w:rPr>
          <w:rFonts w:ascii="Times New Roman" w:hAnsi="Times New Roman" w:cs="Times New Roman"/>
          <w:sz w:val="32"/>
          <w:szCs w:val="32"/>
        </w:rPr>
        <w:t>……………………………………..</w:t>
      </w:r>
    </w:p>
    <w:p w:rsidR="00C80B68" w:rsidRDefault="00C80B68" w:rsidP="00207BB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41650" w:rsidRDefault="00C80B68" w:rsidP="00C80B6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  <w:sectPr w:rsidR="00E41650" w:rsidSect="00FB0352">
          <w:footerReference w:type="default" r:id="rId13"/>
          <w:pgSz w:w="11906" w:h="16838"/>
          <w:pgMar w:top="1134" w:right="991" w:bottom="1134" w:left="426" w:header="284" w:footer="10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2"/>
          <w:szCs w:val="32"/>
        </w:rPr>
        <w:t>Оборудование</w:t>
      </w:r>
      <w:r w:rsidRPr="00A90F0C">
        <w:rPr>
          <w:rFonts w:ascii="Times New Roman" w:hAnsi="Times New Roman" w:cs="Times New Roman"/>
          <w:b/>
          <w:sz w:val="32"/>
          <w:szCs w:val="32"/>
        </w:rPr>
        <w:t>:</w:t>
      </w:r>
      <w:r w:rsidRPr="00A90F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проектор, ноутбук</w:t>
      </w:r>
      <w:r w:rsidRPr="0030561D">
        <w:rPr>
          <w:rFonts w:ascii="Times New Roman" w:hAnsi="Times New Roman" w:cs="Times New Roman"/>
          <w:i/>
          <w:sz w:val="32"/>
          <w:szCs w:val="32"/>
        </w:rPr>
        <w:t xml:space="preserve">, экран, картинки с изображением </w:t>
      </w:r>
      <w:r w:rsidR="008A7B63">
        <w:rPr>
          <w:rFonts w:ascii="Times New Roman" w:hAnsi="Times New Roman" w:cs="Times New Roman"/>
          <w:i/>
          <w:sz w:val="32"/>
          <w:szCs w:val="32"/>
        </w:rPr>
        <w:t>…</w:t>
      </w:r>
    </w:p>
    <w:p w:rsidR="00C80B68" w:rsidRDefault="00C80B68" w:rsidP="00C80B68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C80B68" w:rsidRPr="006176CA" w:rsidRDefault="00C80B68" w:rsidP="00C80B6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</w:t>
      </w:r>
      <w:r w:rsidRPr="006176CA">
        <w:rPr>
          <w:rFonts w:ascii="Times New Roman" w:hAnsi="Times New Roman" w:cs="Times New Roman"/>
          <w:b/>
          <w:sz w:val="32"/>
          <w:szCs w:val="32"/>
        </w:rPr>
        <w:t>Технологическая карта НОД</w:t>
      </w:r>
    </w:p>
    <w:tbl>
      <w:tblPr>
        <w:tblStyle w:val="a4"/>
        <w:tblpPr w:leftFromText="180" w:rightFromText="180" w:vertAnchor="text" w:horzAnchor="margin" w:tblpXSpec="center" w:tblpY="454"/>
        <w:tblW w:w="16160" w:type="dxa"/>
        <w:tblLayout w:type="fixed"/>
        <w:tblLook w:val="04A0" w:firstRow="1" w:lastRow="0" w:firstColumn="1" w:lastColumn="0" w:noHBand="0" w:noVBand="1"/>
      </w:tblPr>
      <w:tblGrid>
        <w:gridCol w:w="534"/>
        <w:gridCol w:w="3294"/>
        <w:gridCol w:w="7371"/>
        <w:gridCol w:w="3827"/>
        <w:gridCol w:w="1134"/>
      </w:tblGrid>
      <w:tr w:rsidR="00C80B68" w:rsidTr="00C80B68">
        <w:trPr>
          <w:cantSplit/>
          <w:trHeight w:val="365"/>
        </w:trPr>
        <w:tc>
          <w:tcPr>
            <w:tcW w:w="534" w:type="dxa"/>
            <w:vMerge w:val="restart"/>
            <w:vAlign w:val="center"/>
          </w:tcPr>
          <w:p w:rsidR="00C80B68" w:rsidRPr="006550A5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0A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94" w:type="dxa"/>
            <w:vMerge w:val="restart"/>
            <w:vAlign w:val="center"/>
          </w:tcPr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  <w:r w:rsidRPr="006550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занятия</w:t>
            </w:r>
          </w:p>
          <w:p w:rsidR="001E22CD" w:rsidRPr="001E22CD" w:rsidRDefault="001E22CD" w:rsidP="00C80B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2C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Структурные компоненты деятельности</w:t>
            </w:r>
          </w:p>
        </w:tc>
        <w:tc>
          <w:tcPr>
            <w:tcW w:w="12332" w:type="dxa"/>
            <w:gridSpan w:val="3"/>
            <w:vAlign w:val="center"/>
          </w:tcPr>
          <w:p w:rsidR="00C80B68" w:rsidRPr="006550A5" w:rsidRDefault="00C80B68" w:rsidP="00C80B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Ход занятия</w:t>
            </w:r>
          </w:p>
        </w:tc>
      </w:tr>
      <w:tr w:rsidR="00C80B68" w:rsidTr="00C80B68">
        <w:trPr>
          <w:cantSplit/>
          <w:trHeight w:val="585"/>
        </w:trPr>
        <w:tc>
          <w:tcPr>
            <w:tcW w:w="534" w:type="dxa"/>
            <w:vMerge/>
            <w:vAlign w:val="center"/>
          </w:tcPr>
          <w:p w:rsidR="00C80B68" w:rsidRPr="006550A5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94" w:type="dxa"/>
            <w:vMerge/>
            <w:vAlign w:val="center"/>
          </w:tcPr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  <w:vAlign w:val="center"/>
          </w:tcPr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1134" w:type="dxa"/>
            <w:vAlign w:val="center"/>
          </w:tcPr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C80B68" w:rsidRPr="00280965" w:rsidTr="00C80B68">
        <w:trPr>
          <w:cantSplit/>
          <w:trHeight w:val="3374"/>
        </w:trPr>
        <w:tc>
          <w:tcPr>
            <w:tcW w:w="534" w:type="dxa"/>
            <w:vAlign w:val="center"/>
          </w:tcPr>
          <w:p w:rsidR="00C80B68" w:rsidRPr="00280965" w:rsidRDefault="00C80B68" w:rsidP="00C80B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94" w:type="dxa"/>
            <w:vAlign w:val="center"/>
          </w:tcPr>
          <w:p w:rsidR="00C80B68" w:rsidRPr="00940C0B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  <w:r w:rsidRPr="00940C0B"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  <w:t>ВВОДНАЯ ЧАСТЬ</w:t>
            </w:r>
          </w:p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7371" w:type="dxa"/>
          </w:tcPr>
          <w:p w:rsidR="00C80B68" w:rsidRPr="008A7B63" w:rsidRDefault="00C80B68" w:rsidP="00C80B68">
            <w:pPr>
              <w:ind w:right="1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A7B6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Переключение внимания детей на предстоящую деятельность, стимуляция интереса к ней, </w:t>
            </w:r>
            <w:r w:rsidRPr="008A7B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либо просто сконцентрировать внимание детей любым способом, например, упражнение на внимание, </w:t>
            </w:r>
            <w:r w:rsidRPr="008A7B6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эмоционально-психологический настрой.   </w:t>
            </w:r>
          </w:p>
        </w:tc>
        <w:tc>
          <w:tcPr>
            <w:tcW w:w="3827" w:type="dxa"/>
          </w:tcPr>
          <w:p w:rsidR="00C80B68" w:rsidRDefault="00C80B68" w:rsidP="00C80B68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</w:p>
          <w:p w:rsidR="00C80B68" w:rsidRPr="007D6CE3" w:rsidRDefault="00C80B68" w:rsidP="00C80B68">
            <w:pPr>
              <w:ind w:left="34" w:right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…………………</w:t>
            </w:r>
          </w:p>
        </w:tc>
        <w:tc>
          <w:tcPr>
            <w:tcW w:w="1134" w:type="dxa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1,5 мин.</w:t>
            </w:r>
          </w:p>
        </w:tc>
      </w:tr>
      <w:tr w:rsidR="00C80B68" w:rsidRPr="00280965" w:rsidTr="00C80B68">
        <w:trPr>
          <w:cantSplit/>
          <w:trHeight w:val="1134"/>
        </w:trPr>
        <w:tc>
          <w:tcPr>
            <w:tcW w:w="534" w:type="dxa"/>
            <w:vAlign w:val="center"/>
          </w:tcPr>
          <w:p w:rsidR="00C80B68" w:rsidRPr="00280965" w:rsidRDefault="00C80B68" w:rsidP="00C80B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94" w:type="dxa"/>
            <w:vAlign w:val="center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Проблемная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F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(или </w:t>
            </w:r>
            <w:proofErr w:type="gramStart"/>
            <w:r w:rsidRPr="00A90F0C">
              <w:rPr>
                <w:rFonts w:ascii="Times New Roman" w:hAnsi="Times New Roman" w:cs="Times New Roman"/>
                <w:i/>
                <w:sz w:val="28"/>
                <w:szCs w:val="28"/>
              </w:rPr>
              <w:t>мотивация)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280965"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постановка и принятие детьми цели занятия</w:t>
            </w:r>
          </w:p>
        </w:tc>
        <w:tc>
          <w:tcPr>
            <w:tcW w:w="7371" w:type="dxa"/>
          </w:tcPr>
          <w:p w:rsidR="00C80B68" w:rsidRPr="007D6CE3" w:rsidRDefault="00C80B68" w:rsidP="00C80B68">
            <w:pPr>
              <w:pStyle w:val="ae"/>
              <w:rPr>
                <w:rFonts w:cs="Times New Roman"/>
                <w:sz w:val="28"/>
                <w:szCs w:val="28"/>
              </w:rPr>
            </w:pPr>
            <w:r w:rsidRPr="007D6CE3">
              <w:rPr>
                <w:rFonts w:cs="Times New Roman"/>
                <w:sz w:val="28"/>
                <w:szCs w:val="28"/>
              </w:rPr>
              <w:t xml:space="preserve"> </w:t>
            </w:r>
            <w:r w:rsidRPr="003614B6">
              <w:rPr>
                <w:rFonts w:cs="Times New Roman"/>
                <w:i/>
                <w:sz w:val="28"/>
                <w:szCs w:val="28"/>
                <w:u w:val="single"/>
              </w:rPr>
              <w:t>Мотивация</w:t>
            </w:r>
            <w:r>
              <w:rPr>
                <w:rFonts w:cs="Times New Roman"/>
                <w:sz w:val="28"/>
                <w:szCs w:val="28"/>
              </w:rPr>
              <w:t xml:space="preserve"> (п</w:t>
            </w:r>
            <w:r w:rsidRPr="007D6CE3">
              <w:rPr>
                <w:rFonts w:cs="Times New Roman"/>
                <w:sz w:val="28"/>
                <w:szCs w:val="28"/>
              </w:rPr>
              <w:t>роцесс вовлечения в деятельность</w:t>
            </w:r>
            <w:r>
              <w:rPr>
                <w:rFonts w:cs="Times New Roman"/>
                <w:sz w:val="28"/>
                <w:szCs w:val="28"/>
              </w:rPr>
              <w:t>)</w:t>
            </w:r>
            <w:r w:rsidRPr="007D6CE3">
              <w:rPr>
                <w:rFonts w:cs="Times New Roman"/>
                <w:sz w:val="28"/>
                <w:szCs w:val="28"/>
              </w:rPr>
              <w:t>:</w:t>
            </w:r>
          </w:p>
          <w:p w:rsidR="00C80B68" w:rsidRPr="007D6CE3" w:rsidRDefault="00C80B68" w:rsidP="00C80B68">
            <w:pPr>
              <w:pStyle w:val="ae"/>
              <w:rPr>
                <w:rFonts w:cs="Times New Roman"/>
                <w:sz w:val="28"/>
                <w:szCs w:val="28"/>
              </w:rPr>
            </w:pPr>
            <w:r w:rsidRPr="007D6CE3">
              <w:rPr>
                <w:rFonts w:cs="Times New Roman"/>
                <w:sz w:val="28"/>
                <w:szCs w:val="28"/>
              </w:rPr>
              <w:t>1. Что-то внести, чтоб большинство детей заинтересовалось</w:t>
            </w:r>
            <w:r>
              <w:rPr>
                <w:rFonts w:cs="Times New Roman"/>
                <w:sz w:val="28"/>
                <w:szCs w:val="28"/>
              </w:rPr>
              <w:t>;</w:t>
            </w:r>
          </w:p>
          <w:p w:rsidR="00C80B68" w:rsidRPr="007D6CE3" w:rsidRDefault="00C80B68" w:rsidP="00C80B68">
            <w:pPr>
              <w:pStyle w:val="ae"/>
              <w:rPr>
                <w:rFonts w:cs="Times New Roman"/>
                <w:sz w:val="28"/>
                <w:szCs w:val="28"/>
              </w:rPr>
            </w:pPr>
            <w:r w:rsidRPr="007D6CE3">
              <w:rPr>
                <w:rFonts w:cs="Times New Roman"/>
                <w:sz w:val="28"/>
                <w:szCs w:val="28"/>
              </w:rPr>
              <w:t xml:space="preserve">2. Что-то убрать, оставив пустое место (в группе не осталось кукол или </w:t>
            </w:r>
            <w:proofErr w:type="gramStart"/>
            <w:r w:rsidRPr="007D6CE3">
              <w:rPr>
                <w:rFonts w:cs="Times New Roman"/>
                <w:sz w:val="28"/>
                <w:szCs w:val="28"/>
              </w:rPr>
              <w:t>машин</w:t>
            </w:r>
            <w:proofErr w:type="gramEnd"/>
            <w:r w:rsidRPr="007D6CE3">
              <w:rPr>
                <w:rFonts w:cs="Times New Roman"/>
                <w:sz w:val="28"/>
                <w:szCs w:val="28"/>
              </w:rPr>
              <w:t xml:space="preserve"> или </w:t>
            </w:r>
            <w:proofErr w:type="spellStart"/>
            <w:r w:rsidRPr="007D6CE3">
              <w:rPr>
                <w:rFonts w:cs="Times New Roman"/>
                <w:sz w:val="28"/>
                <w:szCs w:val="28"/>
              </w:rPr>
              <w:t>др</w:t>
            </w:r>
            <w:proofErr w:type="spellEnd"/>
            <w:r w:rsidRPr="007D6CE3">
              <w:rPr>
                <w:rFonts w:cs="Times New Roman"/>
                <w:sz w:val="28"/>
                <w:szCs w:val="28"/>
              </w:rPr>
              <w:t>)</w:t>
            </w:r>
            <w:r>
              <w:rPr>
                <w:rFonts w:cs="Times New Roman"/>
                <w:sz w:val="28"/>
                <w:szCs w:val="28"/>
              </w:rPr>
              <w:t>;</w:t>
            </w:r>
          </w:p>
          <w:p w:rsidR="00C80B68" w:rsidRPr="007D6CE3" w:rsidRDefault="00C80B68" w:rsidP="00C80B68">
            <w:pPr>
              <w:pStyle w:val="ae"/>
              <w:rPr>
                <w:rFonts w:cs="Times New Roman"/>
                <w:sz w:val="28"/>
                <w:szCs w:val="28"/>
              </w:rPr>
            </w:pPr>
            <w:r w:rsidRPr="007D6CE3">
              <w:rPr>
                <w:rFonts w:cs="Times New Roman"/>
                <w:sz w:val="28"/>
                <w:szCs w:val="28"/>
              </w:rPr>
              <w:t xml:space="preserve">3. Приходит кто-то в гости или </w:t>
            </w:r>
            <w:r>
              <w:rPr>
                <w:rFonts w:cs="Times New Roman"/>
                <w:sz w:val="28"/>
                <w:szCs w:val="28"/>
              </w:rPr>
              <w:t xml:space="preserve">вносится </w:t>
            </w:r>
            <w:r w:rsidRPr="007D6CE3">
              <w:rPr>
                <w:rFonts w:cs="Times New Roman"/>
                <w:sz w:val="28"/>
                <w:szCs w:val="28"/>
              </w:rPr>
              <w:t>игрушка</w:t>
            </w:r>
            <w:r>
              <w:rPr>
                <w:rFonts w:cs="Times New Roman"/>
                <w:sz w:val="28"/>
                <w:szCs w:val="28"/>
              </w:rPr>
              <w:t>;</w:t>
            </w:r>
          </w:p>
          <w:p w:rsidR="00C80B68" w:rsidRPr="007D6CE3" w:rsidRDefault="00C80B68" w:rsidP="00C80B68">
            <w:pPr>
              <w:pStyle w:val="ae"/>
              <w:rPr>
                <w:rFonts w:cs="Times New Roman"/>
                <w:sz w:val="28"/>
                <w:szCs w:val="28"/>
              </w:rPr>
            </w:pPr>
            <w:r w:rsidRPr="007D6CE3">
              <w:rPr>
                <w:rFonts w:cs="Times New Roman"/>
                <w:sz w:val="28"/>
                <w:szCs w:val="28"/>
              </w:rPr>
              <w:t>4. Эффект неожиданности (шум, треск, стук...)</w:t>
            </w:r>
            <w:r>
              <w:rPr>
                <w:rFonts w:cs="Times New Roman"/>
                <w:sz w:val="28"/>
                <w:szCs w:val="28"/>
              </w:rPr>
              <w:t>;</w:t>
            </w:r>
          </w:p>
          <w:p w:rsidR="00C80B68" w:rsidRDefault="00C80B68" w:rsidP="00C80B68">
            <w:pPr>
              <w:pStyle w:val="a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Pr="007D6CE3">
              <w:rPr>
                <w:rFonts w:cs="Times New Roman"/>
                <w:sz w:val="28"/>
                <w:szCs w:val="28"/>
              </w:rPr>
              <w:t>. Интрига (подождите, после зарядки скажу; не смотрите, после завтрака покажу; не трогайте</w:t>
            </w:r>
            <w:r>
              <w:rPr>
                <w:rFonts w:cs="Times New Roman"/>
                <w:sz w:val="28"/>
                <w:szCs w:val="28"/>
              </w:rPr>
              <w:t>, это очень хрупкое, испортите)</w:t>
            </w:r>
          </w:p>
          <w:p w:rsidR="008A7B63" w:rsidRPr="007D6CE3" w:rsidRDefault="008A7B63" w:rsidP="00C80B68">
            <w:pPr>
              <w:pStyle w:val="ae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  или (для детей старшего возраста)</w:t>
            </w:r>
          </w:p>
          <w:p w:rsidR="00C80B68" w:rsidRPr="003614B6" w:rsidRDefault="00C80B68" w:rsidP="00C80B68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614B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Проблемная ситуация:</w:t>
            </w:r>
          </w:p>
          <w:p w:rsidR="00C80B68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Создать ситуацию</w:t>
            </w:r>
            <w:r w:rsidRPr="003614B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которая вызывает</w:t>
            </w:r>
            <w:r w:rsidRPr="003614B6">
              <w:rPr>
                <w:rFonts w:ascii="Times New Roman" w:hAnsi="Times New Roman" w:cs="Times New Roman"/>
                <w:sz w:val="28"/>
                <w:szCs w:val="28"/>
              </w:rPr>
              <w:t xml:space="preserve"> затруднение в деятельности детей, которое они фиксируют в речи (мы это не знаем, мы это еще не умеем...). </w:t>
            </w:r>
          </w:p>
          <w:p w:rsidR="00C80B68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B6">
              <w:rPr>
                <w:rFonts w:ascii="Times New Roman" w:hAnsi="Times New Roman" w:cs="Times New Roman"/>
                <w:sz w:val="28"/>
                <w:szCs w:val="28"/>
              </w:rPr>
              <w:t xml:space="preserve">Выдвижение различных вариантов, что сделать, чтобы разрешить проблему. Ответы детей не оценивать, принимать любые, не предлагать что-то делать или не делать, а предлагать что-то сделать на выбор. </w:t>
            </w:r>
          </w:p>
          <w:p w:rsidR="00C80B68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4B6">
              <w:rPr>
                <w:rFonts w:ascii="Times New Roman" w:hAnsi="Times New Roman" w:cs="Times New Roman"/>
                <w:sz w:val="28"/>
                <w:szCs w:val="28"/>
              </w:rPr>
              <w:t>В результате ребятами делается вывод, что необходимо подумать, как всем вместе выйти из затруднительной ситуации.</w:t>
            </w:r>
          </w:p>
          <w:p w:rsidR="00C80B68" w:rsidRPr="007D6CE3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этого нет, то воспитатель осуществляет </w:t>
            </w:r>
            <w:r w:rsidRPr="003614B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постановку и принятие детьми цели занятия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</w:tc>
        <w:tc>
          <w:tcPr>
            <w:tcW w:w="3827" w:type="dxa"/>
          </w:tcPr>
          <w:p w:rsidR="00C80B68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</w:p>
          <w:p w:rsidR="00C80B68" w:rsidRPr="007D6CE3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</w:tc>
        <w:tc>
          <w:tcPr>
            <w:tcW w:w="1134" w:type="dxa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965">
              <w:rPr>
                <w:rFonts w:ascii="Times New Roman" w:hAnsi="Times New Roman" w:cs="Times New Roman"/>
                <w:sz w:val="28"/>
                <w:szCs w:val="28"/>
              </w:rPr>
              <w:t>1,5 мин</w:t>
            </w:r>
          </w:p>
        </w:tc>
      </w:tr>
      <w:tr w:rsidR="00C80B68" w:rsidRPr="00280965" w:rsidTr="00C80B68">
        <w:trPr>
          <w:cantSplit/>
          <w:trHeight w:val="1134"/>
        </w:trPr>
        <w:tc>
          <w:tcPr>
            <w:tcW w:w="534" w:type="dxa"/>
            <w:vAlign w:val="center"/>
          </w:tcPr>
          <w:p w:rsidR="00C80B68" w:rsidRPr="00280965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94" w:type="dxa"/>
            <w:vAlign w:val="center"/>
          </w:tcPr>
          <w:p w:rsidR="00C80B68" w:rsidRPr="00940C0B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  <w:r w:rsidRPr="00940C0B"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  <w:t>ОСНОВНАЯ ЧАСТЬ</w:t>
            </w:r>
          </w:p>
          <w:p w:rsidR="00C80B68" w:rsidRDefault="00C80B68" w:rsidP="00C80B68">
            <w:pPr>
              <w:jc w:val="center"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D41564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Проектирование</w:t>
            </w:r>
            <w:r w:rsidRPr="00D4156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D41564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решений</w:t>
            </w:r>
            <w:r w:rsidRPr="00D4156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D41564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проблемной</w:t>
            </w:r>
            <w:r w:rsidRPr="00D41564">
              <w:rPr>
                <w:rFonts w:ascii="Times New Roman" w:eastAsia="Times New Roman" w:hAnsi="Times New Roman" w:cs="Times New Roman"/>
                <w:kern w:val="1"/>
                <w:sz w:val="28"/>
                <w:szCs w:val="28"/>
                <w:lang w:eastAsia="zh-CN" w:bidi="hi-IN"/>
              </w:rPr>
              <w:t xml:space="preserve"> </w:t>
            </w:r>
            <w:r w:rsidRPr="00D41564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ситуации</w:t>
            </w: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,</w:t>
            </w:r>
          </w:p>
          <w:p w:rsidR="00C80B68" w:rsidRPr="00D41564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1564">
              <w:rPr>
                <w:rFonts w:ascii="Times New Roman" w:hAnsi="Times New Roman" w:cs="Times New Roman"/>
                <w:sz w:val="28"/>
                <w:szCs w:val="28"/>
              </w:rPr>
              <w:t>ктуализац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знаний,</w:t>
            </w:r>
          </w:p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 начало выполнения действий по задачам НОД</w:t>
            </w:r>
          </w:p>
        </w:tc>
        <w:tc>
          <w:tcPr>
            <w:tcW w:w="7371" w:type="dxa"/>
          </w:tcPr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C0B">
              <w:rPr>
                <w:rFonts w:ascii="Times New Roman" w:hAnsi="Times New Roman" w:cs="Times New Roman"/>
                <w:sz w:val="28"/>
                <w:szCs w:val="28"/>
              </w:rPr>
              <w:t xml:space="preserve">Задачи этого этапа: </w:t>
            </w:r>
          </w:p>
          <w:p w:rsidR="00C80B68" w:rsidRPr="008A7B63" w:rsidRDefault="008A7B63" w:rsidP="008A7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  <w:r w:rsidR="00C80B68" w:rsidRPr="008A7B63">
              <w:rPr>
                <w:rFonts w:ascii="Times New Roman" w:hAnsi="Times New Roman" w:cs="Times New Roman"/>
                <w:sz w:val="28"/>
                <w:szCs w:val="28"/>
              </w:rPr>
              <w:t xml:space="preserve">или актуализация имеющихся знаний, представлений. Создание ситуации, в которой возникает необходимость в получении новых представлений, умений. Деятельность педагога: с помощью наводящих, проблемных вопросов, рассказывания, объяснения, организации поисковой деятельности, подвести детей к воспроизведению информации, необходимой для успешного разрешению проблемной ситуации, либо усвоению нового.  </w:t>
            </w:r>
          </w:p>
          <w:p w:rsidR="00C80B68" w:rsidRPr="008A7B63" w:rsidRDefault="008A7B63" w:rsidP="008A7B63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***</w:t>
            </w:r>
            <w:r w:rsidR="00C80B68" w:rsidRPr="008A7B63">
              <w:rPr>
                <w:rFonts w:ascii="Times New Roman" w:eastAsia="Droid Sans Fallback" w:hAnsi="Times New Roman" w:cs="Times New Roman"/>
                <w:kern w:val="1"/>
                <w:sz w:val="28"/>
                <w:szCs w:val="28"/>
                <w:lang w:eastAsia="zh-CN" w:bidi="hi-IN"/>
              </w:rPr>
              <w:t>или детям даются новые знания, необходимые для решения проблемного вопроса на основе содержания разных разделов программы с опорой на наглядность, либо дети сами добывают знания, путём исследований, поиска, открытий…</w:t>
            </w:r>
          </w:p>
          <w:p w:rsidR="00C80B68" w:rsidRDefault="00C80B68" w:rsidP="00C8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(смотрите в «Полном разборе НОД»)</w:t>
            </w:r>
          </w:p>
          <w:p w:rsidR="00C80B68" w:rsidRPr="007D6CE3" w:rsidRDefault="00C80B68" w:rsidP="00C8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80B68" w:rsidRPr="007D6CE3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B68" w:rsidRPr="00280965" w:rsidTr="00C80B68">
        <w:trPr>
          <w:cantSplit/>
          <w:trHeight w:val="1134"/>
        </w:trPr>
        <w:tc>
          <w:tcPr>
            <w:tcW w:w="534" w:type="dxa"/>
            <w:vAlign w:val="center"/>
          </w:tcPr>
          <w:p w:rsidR="00C80B68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294" w:type="dxa"/>
            <w:vAlign w:val="center"/>
          </w:tcPr>
          <w:p w:rsidR="00C80B68" w:rsidRPr="00940C0B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40C0B">
              <w:rPr>
                <w:rFonts w:ascii="Times New Roman" w:hAnsi="Times New Roman" w:cs="Times New Roman"/>
                <w:sz w:val="28"/>
                <w:szCs w:val="28"/>
              </w:rPr>
              <w:t xml:space="preserve">Открытие» детьми новых </w:t>
            </w:r>
            <w:proofErr w:type="gramStart"/>
            <w:r w:rsidRPr="00940C0B">
              <w:rPr>
                <w:rFonts w:ascii="Times New Roman" w:hAnsi="Times New Roman" w:cs="Times New Roman"/>
                <w:sz w:val="28"/>
                <w:szCs w:val="28"/>
              </w:rPr>
              <w:t xml:space="preserve">знаний,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действий</w:t>
            </w:r>
          </w:p>
          <w:p w:rsidR="00C80B68" w:rsidRPr="00940C0B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</w:p>
        </w:tc>
        <w:tc>
          <w:tcPr>
            <w:tcW w:w="7371" w:type="dxa"/>
          </w:tcPr>
          <w:p w:rsidR="00C80B68" w:rsidRPr="008A7B63" w:rsidRDefault="008A7B63" w:rsidP="008A7B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***В</w:t>
            </w:r>
            <w:r w:rsidR="00C80B68" w:rsidRPr="008A7B63">
              <w:rPr>
                <w:rFonts w:ascii="Times New Roman" w:hAnsi="Times New Roman" w:cs="Times New Roman"/>
                <w:sz w:val="28"/>
                <w:szCs w:val="28"/>
              </w:rPr>
              <w:t>оспитатель, используя подводящий диалог, организует построение нового знания, которое четко фиксируется им вместе с детьми в речи. </w:t>
            </w:r>
          </w:p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Pr="00940C0B" w:rsidRDefault="00C80B68" w:rsidP="00C80B68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80B68" w:rsidRPr="007D6CE3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B68" w:rsidRPr="00280965" w:rsidTr="00C80B68">
        <w:trPr>
          <w:cantSplit/>
          <w:trHeight w:val="1134"/>
        </w:trPr>
        <w:tc>
          <w:tcPr>
            <w:tcW w:w="534" w:type="dxa"/>
            <w:vAlign w:val="center"/>
          </w:tcPr>
          <w:p w:rsidR="00C80B68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94" w:type="dxa"/>
            <w:vAlign w:val="center"/>
          </w:tcPr>
          <w:p w:rsidR="00C80B68" w:rsidRDefault="00C80B68" w:rsidP="00C80B68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0C0B">
              <w:rPr>
                <w:rFonts w:ascii="Times New Roman" w:hAnsi="Times New Roman" w:cs="Times New Roman"/>
                <w:sz w:val="28"/>
                <w:szCs w:val="28"/>
              </w:rPr>
              <w:t>Самостоятельно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применение нового на практике,</w:t>
            </w:r>
          </w:p>
          <w:p w:rsidR="00C80B68" w:rsidRPr="00940C0B" w:rsidRDefault="00C80B68" w:rsidP="00C80B68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40C0B">
              <w:rPr>
                <w:rFonts w:ascii="Times New Roman" w:hAnsi="Times New Roman" w:cs="Times New Roman"/>
                <w:sz w:val="28"/>
                <w:szCs w:val="28"/>
              </w:rPr>
              <w:t>ибо актуализация уже имеющихся знаний,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дставлений, (выполнение работы)</w:t>
            </w:r>
          </w:p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80B68" w:rsidRPr="008A7B63" w:rsidRDefault="008A7B63" w:rsidP="008A7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***В</w:t>
            </w:r>
            <w:r w:rsidR="00C80B68" w:rsidRPr="008A7B63">
              <w:rPr>
                <w:rFonts w:ascii="Times New Roman" w:hAnsi="Times New Roman" w:cs="Times New Roman"/>
                <w:sz w:val="28"/>
                <w:szCs w:val="28"/>
              </w:rPr>
              <w:t>ладение способами действия, применение полученных (уже имеющихся) умений, представлений. Деятельность педагога заключается в организации практической деятельности, оказание необходимой помощи, организации взаимодействия в достижении результата;</w:t>
            </w:r>
          </w:p>
          <w:p w:rsidR="00C80B68" w:rsidRPr="008A7B63" w:rsidRDefault="008A7B63" w:rsidP="008A7B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***В</w:t>
            </w:r>
            <w:r w:rsidR="00C80B68" w:rsidRPr="008A7B63">
              <w:rPr>
                <w:rFonts w:ascii="Times New Roman" w:hAnsi="Times New Roman" w:cs="Times New Roman"/>
                <w:sz w:val="28"/>
                <w:szCs w:val="28"/>
              </w:rPr>
              <w:t xml:space="preserve">ключение нового знания в систему знаний ребенка и повторение. На этом этапе воспитатель предлагает игры, в которых новое знание используется совместно с изученными ранее. Возможно также включение дополнительных заданий на тренировку мыслительных операций и деятельностных способностей, а также заданий развивающего типа, направленных на опережающую подготовку детей к последующим занятиям.  </w:t>
            </w:r>
          </w:p>
          <w:p w:rsidR="00C80B68" w:rsidRPr="00940C0B" w:rsidRDefault="00C80B68" w:rsidP="00C80B68">
            <w:pPr>
              <w:pStyle w:val="a3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80B68" w:rsidRPr="007D6CE3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B68" w:rsidRPr="00280965" w:rsidTr="00C80B68">
        <w:trPr>
          <w:cantSplit/>
          <w:trHeight w:val="1134"/>
        </w:trPr>
        <w:tc>
          <w:tcPr>
            <w:tcW w:w="534" w:type="dxa"/>
            <w:vAlign w:val="center"/>
          </w:tcPr>
          <w:p w:rsidR="00C80B68" w:rsidRPr="00280965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294" w:type="dxa"/>
            <w:vAlign w:val="center"/>
          </w:tcPr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</w:p>
          <w:p w:rsidR="00C80B68" w:rsidRPr="00940C0B" w:rsidRDefault="00C80B68" w:rsidP="00C80B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</w:pPr>
            <w:r w:rsidRPr="00940C0B">
              <w:rPr>
                <w:rFonts w:ascii="Times New Roman" w:hAnsi="Times New Roman" w:cs="Times New Roman"/>
                <w:b/>
                <w:sz w:val="20"/>
                <w:szCs w:val="20"/>
                <w:u w:val="dash"/>
              </w:rPr>
              <w:t>ЗАКЛЮЧИТЕЛЬНАЯ ЧАСТЬ</w:t>
            </w:r>
          </w:p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14D">
              <w:rPr>
                <w:rFonts w:ascii="Times New Roman" w:hAnsi="Times New Roman" w:cs="Times New Roman"/>
                <w:sz w:val="28"/>
                <w:szCs w:val="28"/>
              </w:rPr>
              <w:t>Итог занятия. Систематизация знаний.</w:t>
            </w:r>
          </w:p>
          <w:p w:rsidR="00C80B68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0B68" w:rsidRPr="0092014D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C80B68" w:rsidRPr="00382AE2" w:rsidRDefault="00C80B68" w:rsidP="00C8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82AE2">
              <w:rPr>
                <w:rFonts w:ascii="Times New Roman" w:hAnsi="Times New Roman" w:cs="Times New Roman"/>
                <w:sz w:val="28"/>
                <w:szCs w:val="28"/>
              </w:rPr>
              <w:t>Подведение итогов НОД с разных точек зрения: качества усвоения новых знаний, качества выполненной работы, обобщение полученного ребенком опыта. В завершение, воспитатель совместно с детьми фиксирует новое знание в устной речи и организует осмысление их деятельности на занятии с помощью вопросов: «Где были?», «Чем занимались?», «Что узнали?», «Кому помогли?». Воспитатель отмечает: «Смогли помочь, потому что научились ..., узнали ...». </w:t>
            </w:r>
          </w:p>
          <w:p w:rsidR="00C80B68" w:rsidRPr="007D6CE3" w:rsidRDefault="00C80B68" w:rsidP="00C8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80B68" w:rsidRPr="007D6CE3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B68" w:rsidRPr="00280965" w:rsidTr="00C80B68">
        <w:trPr>
          <w:cantSplit/>
          <w:trHeight w:val="1134"/>
        </w:trPr>
        <w:tc>
          <w:tcPr>
            <w:tcW w:w="534" w:type="dxa"/>
            <w:vAlign w:val="center"/>
          </w:tcPr>
          <w:p w:rsidR="00C80B68" w:rsidRPr="00280965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94" w:type="dxa"/>
            <w:vAlign w:val="center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7371" w:type="dxa"/>
          </w:tcPr>
          <w:p w:rsidR="00C80B68" w:rsidRPr="007D6CE3" w:rsidRDefault="00C80B68" w:rsidP="00C80B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382AE2">
              <w:rPr>
                <w:rFonts w:ascii="Times New Roman" w:hAnsi="Times New Roman" w:cs="Times New Roman"/>
                <w:sz w:val="28"/>
                <w:szCs w:val="28"/>
              </w:rPr>
              <w:t>Формирование эл</w:t>
            </w:r>
            <w:r w:rsidR="00F42258">
              <w:rPr>
                <w:rFonts w:ascii="Times New Roman" w:hAnsi="Times New Roman" w:cs="Times New Roman"/>
                <w:sz w:val="28"/>
                <w:szCs w:val="28"/>
              </w:rPr>
              <w:t xml:space="preserve">ементарных навыков самоконтроля, </w:t>
            </w:r>
            <w:r w:rsidRPr="00382AE2"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самооценки (для младшего возраста – рефлексия настроения и эмоционального </w:t>
            </w:r>
            <w:proofErr w:type="gramStart"/>
            <w:r w:rsidRPr="00382AE2">
              <w:rPr>
                <w:rFonts w:ascii="Times New Roman" w:hAnsi="Times New Roman" w:cs="Times New Roman"/>
                <w:sz w:val="28"/>
                <w:szCs w:val="28"/>
              </w:rPr>
              <w:t>состояния,  для</w:t>
            </w:r>
            <w:proofErr w:type="gramEnd"/>
            <w:r w:rsidRPr="00382AE2">
              <w:rPr>
                <w:rFonts w:ascii="Times New Roman" w:hAnsi="Times New Roman" w:cs="Times New Roman"/>
                <w:sz w:val="28"/>
                <w:szCs w:val="28"/>
              </w:rPr>
              <w:t xml:space="preserve"> старшего – рефлексия деятельности, или содержания учебного материала).</w:t>
            </w:r>
            <w:r w:rsidRPr="00382AE2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</w:p>
        </w:tc>
        <w:tc>
          <w:tcPr>
            <w:tcW w:w="3827" w:type="dxa"/>
          </w:tcPr>
          <w:p w:rsidR="00C80B68" w:rsidRPr="007D6CE3" w:rsidRDefault="00C80B68" w:rsidP="00C80B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0B68" w:rsidRPr="00280965" w:rsidRDefault="00C80B68" w:rsidP="00C80B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0B68" w:rsidRDefault="00C80B68" w:rsidP="0030561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E22CD" w:rsidRPr="00701C99" w:rsidRDefault="001E22CD" w:rsidP="001E22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ПРИМЕЧАНИЕ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: 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все структурные компоненты деятельности (части) использует педагог, это зависит от формы и содержания НОД. В данной колонке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701C99">
        <w:rPr>
          <w:rFonts w:ascii="Times New Roman" w:eastAsia="Times New Roman" w:hAnsi="Times New Roman" w:cs="Times New Roman"/>
          <w:i/>
          <w:sz w:val="28"/>
          <w:szCs w:val="28"/>
        </w:rPr>
        <w:t>Структурные компоненты деятельности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прописывается только то, что педагог выбирает для организации своего занятия.</w:t>
      </w:r>
    </w:p>
    <w:p w:rsidR="001E22CD" w:rsidRDefault="001E22CD" w:rsidP="001E22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3F3D" w:rsidRPr="00F901B1" w:rsidRDefault="00CB3F3D" w:rsidP="0030561D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495609" w:rsidRDefault="00495609" w:rsidP="005A21C2">
      <w:pPr>
        <w:rPr>
          <w:rFonts w:ascii="Times New Roman" w:hAnsi="Times New Roman" w:cs="Times New Roman"/>
          <w:sz w:val="28"/>
          <w:szCs w:val="28"/>
        </w:rPr>
      </w:pPr>
    </w:p>
    <w:p w:rsidR="00495609" w:rsidRPr="00280965" w:rsidRDefault="00495609" w:rsidP="005A21C2">
      <w:pPr>
        <w:rPr>
          <w:rFonts w:ascii="Times New Roman" w:hAnsi="Times New Roman" w:cs="Times New Roman"/>
          <w:sz w:val="28"/>
          <w:szCs w:val="28"/>
        </w:rPr>
      </w:pPr>
    </w:p>
    <w:sectPr w:rsidR="00495609" w:rsidRPr="00280965" w:rsidSect="00E41650">
      <w:pgSz w:w="16838" w:h="11906" w:orient="landscape"/>
      <w:pgMar w:top="810" w:right="1134" w:bottom="1560" w:left="1134" w:header="284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290" w:rsidRDefault="00E11290" w:rsidP="00AC192F">
      <w:pPr>
        <w:spacing w:after="0" w:line="240" w:lineRule="auto"/>
      </w:pPr>
      <w:r>
        <w:separator/>
      </w:r>
    </w:p>
  </w:endnote>
  <w:endnote w:type="continuationSeparator" w:id="0">
    <w:p w:rsidR="00E11290" w:rsidRDefault="00E11290" w:rsidP="00AC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FreeSans">
    <w:altName w:val="MS Mincho"/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3607617"/>
      <w:docPartObj>
        <w:docPartGallery w:val="Page Numbers (Bottom of Page)"/>
        <w:docPartUnique/>
      </w:docPartObj>
    </w:sdtPr>
    <w:sdtEndPr/>
    <w:sdtContent>
      <w:p w:rsidR="00A90F0C" w:rsidRDefault="00E11290">
        <w:pPr>
          <w:pStyle w:val="a8"/>
          <w:jc w:val="center"/>
        </w:pPr>
      </w:p>
    </w:sdtContent>
  </w:sdt>
  <w:p w:rsidR="00A90F0C" w:rsidRDefault="00A90F0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290" w:rsidRDefault="00E11290" w:rsidP="00AC192F">
      <w:pPr>
        <w:spacing w:after="0" w:line="240" w:lineRule="auto"/>
      </w:pPr>
      <w:r>
        <w:separator/>
      </w:r>
    </w:p>
  </w:footnote>
  <w:footnote w:type="continuationSeparator" w:id="0">
    <w:p w:rsidR="00E11290" w:rsidRDefault="00E11290" w:rsidP="00AC1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25pt;height:11.25pt" o:bullet="t">
        <v:imagedata r:id="rId1" o:title="mso17A"/>
      </v:shape>
    </w:pict>
  </w:numPicBullet>
  <w:abstractNum w:abstractNumId="0" w15:restartNumberingAfterBreak="0">
    <w:nsid w:val="1D771A9B"/>
    <w:multiLevelType w:val="hybridMultilevel"/>
    <w:tmpl w:val="8E1A05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724ED1"/>
    <w:multiLevelType w:val="hybridMultilevel"/>
    <w:tmpl w:val="DED881CA"/>
    <w:lvl w:ilvl="0" w:tplc="04190007">
      <w:start w:val="1"/>
      <w:numFmt w:val="bullet"/>
      <w:lvlText w:val=""/>
      <w:lvlPicBulletId w:val="0"/>
      <w:lvlJc w:val="left"/>
      <w:pPr>
        <w:ind w:left="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" w15:restartNumberingAfterBreak="0">
    <w:nsid w:val="5C347B52"/>
    <w:multiLevelType w:val="hybridMultilevel"/>
    <w:tmpl w:val="2AC4241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37C27CD"/>
    <w:multiLevelType w:val="multilevel"/>
    <w:tmpl w:val="5EECE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D40814"/>
    <w:multiLevelType w:val="hybridMultilevel"/>
    <w:tmpl w:val="3BC8D5E8"/>
    <w:lvl w:ilvl="0" w:tplc="A2B0D98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1C2"/>
    <w:rsid w:val="000436F4"/>
    <w:rsid w:val="000463A5"/>
    <w:rsid w:val="00054E5C"/>
    <w:rsid w:val="001062C1"/>
    <w:rsid w:val="001309DA"/>
    <w:rsid w:val="00146C59"/>
    <w:rsid w:val="00160F90"/>
    <w:rsid w:val="001636EC"/>
    <w:rsid w:val="00190D3A"/>
    <w:rsid w:val="001E1519"/>
    <w:rsid w:val="001E22CD"/>
    <w:rsid w:val="001F5D68"/>
    <w:rsid w:val="00207BB9"/>
    <w:rsid w:val="00242F37"/>
    <w:rsid w:val="00280965"/>
    <w:rsid w:val="002B227A"/>
    <w:rsid w:val="002C1916"/>
    <w:rsid w:val="002E1E79"/>
    <w:rsid w:val="0030561D"/>
    <w:rsid w:val="0031671F"/>
    <w:rsid w:val="00335111"/>
    <w:rsid w:val="003614B6"/>
    <w:rsid w:val="00382AE2"/>
    <w:rsid w:val="003A66A8"/>
    <w:rsid w:val="003C7E31"/>
    <w:rsid w:val="003D440B"/>
    <w:rsid w:val="0041783D"/>
    <w:rsid w:val="00484B75"/>
    <w:rsid w:val="00495609"/>
    <w:rsid w:val="0049692C"/>
    <w:rsid w:val="004C1997"/>
    <w:rsid w:val="004C5630"/>
    <w:rsid w:val="005A21C2"/>
    <w:rsid w:val="005C361A"/>
    <w:rsid w:val="006176CA"/>
    <w:rsid w:val="006521FE"/>
    <w:rsid w:val="006A1DDA"/>
    <w:rsid w:val="006B0369"/>
    <w:rsid w:val="006C6851"/>
    <w:rsid w:val="006E4124"/>
    <w:rsid w:val="00725F94"/>
    <w:rsid w:val="007C0C62"/>
    <w:rsid w:val="007D6CE3"/>
    <w:rsid w:val="008044FD"/>
    <w:rsid w:val="00840EA8"/>
    <w:rsid w:val="0084544E"/>
    <w:rsid w:val="00845DBC"/>
    <w:rsid w:val="00862158"/>
    <w:rsid w:val="008822D4"/>
    <w:rsid w:val="008851AA"/>
    <w:rsid w:val="0089157A"/>
    <w:rsid w:val="008A0972"/>
    <w:rsid w:val="008A6413"/>
    <w:rsid w:val="008A7B63"/>
    <w:rsid w:val="009064C0"/>
    <w:rsid w:val="0090764D"/>
    <w:rsid w:val="009150A3"/>
    <w:rsid w:val="0092014D"/>
    <w:rsid w:val="00940C0B"/>
    <w:rsid w:val="00986BFD"/>
    <w:rsid w:val="009A4C40"/>
    <w:rsid w:val="00A71DDC"/>
    <w:rsid w:val="00A7521D"/>
    <w:rsid w:val="00A90F0C"/>
    <w:rsid w:val="00AB5C20"/>
    <w:rsid w:val="00AB6830"/>
    <w:rsid w:val="00AC1559"/>
    <w:rsid w:val="00AC192F"/>
    <w:rsid w:val="00AE3F39"/>
    <w:rsid w:val="00B107F7"/>
    <w:rsid w:val="00B155E2"/>
    <w:rsid w:val="00B231E3"/>
    <w:rsid w:val="00B610FC"/>
    <w:rsid w:val="00BB5910"/>
    <w:rsid w:val="00C66CAC"/>
    <w:rsid w:val="00C809F0"/>
    <w:rsid w:val="00C80B68"/>
    <w:rsid w:val="00CB3C07"/>
    <w:rsid w:val="00CB3F3D"/>
    <w:rsid w:val="00D13D4F"/>
    <w:rsid w:val="00D23D3F"/>
    <w:rsid w:val="00D24700"/>
    <w:rsid w:val="00D30211"/>
    <w:rsid w:val="00D41564"/>
    <w:rsid w:val="00D4156B"/>
    <w:rsid w:val="00D83980"/>
    <w:rsid w:val="00DA2EAD"/>
    <w:rsid w:val="00DA4476"/>
    <w:rsid w:val="00DF0DDE"/>
    <w:rsid w:val="00E11290"/>
    <w:rsid w:val="00E24C7D"/>
    <w:rsid w:val="00E41650"/>
    <w:rsid w:val="00E4648E"/>
    <w:rsid w:val="00E63425"/>
    <w:rsid w:val="00EB66C5"/>
    <w:rsid w:val="00EE6BB8"/>
    <w:rsid w:val="00F14D15"/>
    <w:rsid w:val="00F42258"/>
    <w:rsid w:val="00F451BF"/>
    <w:rsid w:val="00F901B1"/>
    <w:rsid w:val="00FB0352"/>
    <w:rsid w:val="00FC67E3"/>
    <w:rsid w:val="00FD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6DE9B"/>
  <w15:docId w15:val="{CD001A59-7889-4ECA-BD88-35C93341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1C2"/>
    <w:pPr>
      <w:ind w:left="720"/>
      <w:contextualSpacing/>
    </w:pPr>
  </w:style>
  <w:style w:type="table" w:styleId="a4">
    <w:name w:val="Table Grid"/>
    <w:basedOn w:val="a1"/>
    <w:uiPriority w:val="59"/>
    <w:rsid w:val="00B2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B231E3"/>
    <w:rPr>
      <w:b/>
      <w:bCs/>
    </w:rPr>
  </w:style>
  <w:style w:type="paragraph" w:styleId="a6">
    <w:name w:val="header"/>
    <w:basedOn w:val="a"/>
    <w:link w:val="a7"/>
    <w:uiPriority w:val="99"/>
    <w:unhideWhenUsed/>
    <w:rsid w:val="00AC1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192F"/>
  </w:style>
  <w:style w:type="paragraph" w:styleId="a8">
    <w:name w:val="footer"/>
    <w:basedOn w:val="a"/>
    <w:link w:val="a9"/>
    <w:uiPriority w:val="99"/>
    <w:unhideWhenUsed/>
    <w:rsid w:val="00AC1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192F"/>
  </w:style>
  <w:style w:type="paragraph" w:styleId="aa">
    <w:name w:val="Balloon Text"/>
    <w:basedOn w:val="a"/>
    <w:link w:val="ab"/>
    <w:uiPriority w:val="99"/>
    <w:semiHidden/>
    <w:unhideWhenUsed/>
    <w:rsid w:val="00AC1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192F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1E1519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1E1519"/>
    <w:rPr>
      <w:rFonts w:eastAsiaTheme="minorEastAsia"/>
    </w:rPr>
  </w:style>
  <w:style w:type="paragraph" w:customStyle="1" w:styleId="ae">
    <w:name w:val="Содержимое таблицы"/>
    <w:basedOn w:val="a"/>
    <w:rsid w:val="002E1E79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FreeSans"/>
      <w:kern w:val="1"/>
      <w:sz w:val="24"/>
      <w:szCs w:val="24"/>
      <w:lang w:eastAsia="zh-CN" w:bidi="hi-IN"/>
    </w:rPr>
  </w:style>
  <w:style w:type="paragraph" w:styleId="af">
    <w:name w:val="Normal (Web)"/>
    <w:basedOn w:val="a"/>
    <w:uiPriority w:val="99"/>
    <w:semiHidden/>
    <w:unhideWhenUsed/>
    <w:rsid w:val="00E46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5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844B0-97B6-44DD-931D-B013092E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19</Pages>
  <Words>3568</Words>
  <Characters>20339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Сашуля</dc:creator>
  <cp:keywords/>
  <dc:description/>
  <cp:lastModifiedBy>user</cp:lastModifiedBy>
  <cp:revision>13</cp:revision>
  <cp:lastPrinted>2019-03-26T08:09:00Z</cp:lastPrinted>
  <dcterms:created xsi:type="dcterms:W3CDTF">2019-02-12T12:32:00Z</dcterms:created>
  <dcterms:modified xsi:type="dcterms:W3CDTF">2019-03-26T08:11:00Z</dcterms:modified>
</cp:coreProperties>
</file>